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bottom w:val="single" w:sz="4" w:space="0" w:color="auto"/>
        </w:tblBorders>
        <w:tblLook w:val="0000" w:firstRow="0" w:lastRow="0" w:firstColumn="0" w:lastColumn="0" w:noHBand="0" w:noVBand="0"/>
      </w:tblPr>
      <w:tblGrid>
        <w:gridCol w:w="4563"/>
        <w:gridCol w:w="5157"/>
      </w:tblGrid>
      <w:tr w:rsidR="008C3A17" w:rsidRPr="007B3A67" w:rsidTr="00BF61AD">
        <w:tc>
          <w:tcPr>
            <w:tcW w:w="4563" w:type="dxa"/>
          </w:tcPr>
          <w:p w:rsidR="00DD6B3B" w:rsidRDefault="00DD6B3B">
            <w:pPr>
              <w:rPr>
                <w:b/>
                <w:bCs/>
                <w:sz w:val="16"/>
                <w:szCs w:val="16"/>
                <w:u w:val="single"/>
              </w:rPr>
            </w:pPr>
          </w:p>
        </w:tc>
        <w:tc>
          <w:tcPr>
            <w:tcW w:w="5157" w:type="dxa"/>
          </w:tcPr>
          <w:p w:rsidR="00DD6B3B" w:rsidRPr="007B3A67" w:rsidRDefault="00DD6B3B" w:rsidP="00DD6B3B">
            <w:pPr>
              <w:pStyle w:val="Heading3"/>
              <w:rPr>
                <w:color w:val="auto"/>
                <w:sz w:val="22"/>
                <w:szCs w:val="22"/>
              </w:rPr>
            </w:pPr>
            <w:r w:rsidRPr="007B3A67">
              <w:rPr>
                <w:color w:val="auto"/>
                <w:sz w:val="22"/>
                <w:szCs w:val="22"/>
              </w:rPr>
              <w:t xml:space="preserve">  </w:t>
            </w:r>
          </w:p>
          <w:p w:rsidR="00DD6B3B" w:rsidRPr="007B3A67" w:rsidRDefault="00DD6B3B" w:rsidP="00DD6B3B">
            <w:pPr>
              <w:pStyle w:val="Heading3"/>
              <w:rPr>
                <w:color w:val="auto"/>
                <w:sz w:val="22"/>
                <w:szCs w:val="22"/>
              </w:rPr>
            </w:pPr>
          </w:p>
          <w:p w:rsidR="00FB531A" w:rsidRPr="007B3A67" w:rsidRDefault="00CB3201" w:rsidP="00933299">
            <w:pPr>
              <w:pStyle w:val="Heading3"/>
              <w:spacing w:line="276" w:lineRule="auto"/>
              <w:rPr>
                <w:color w:val="auto"/>
                <w:sz w:val="28"/>
                <w:szCs w:val="28"/>
              </w:rPr>
            </w:pPr>
            <w:r w:rsidRPr="007B3A67">
              <w:rPr>
                <w:bCs w:val="0"/>
                <w:color w:val="auto"/>
                <w:sz w:val="28"/>
                <w:szCs w:val="28"/>
              </w:rPr>
              <w:t>Volunteer Role Description</w:t>
            </w:r>
          </w:p>
          <w:p w:rsidR="00DD6B3B" w:rsidRPr="007B3A67" w:rsidRDefault="00F55FC1" w:rsidP="00CF611E">
            <w:pPr>
              <w:spacing w:line="276" w:lineRule="auto"/>
              <w:jc w:val="right"/>
              <w:rPr>
                <w:rFonts w:cs="Arial"/>
                <w:b/>
              </w:rPr>
            </w:pPr>
            <w:r>
              <w:rPr>
                <w:rFonts w:cs="Arial"/>
                <w:b/>
              </w:rPr>
              <w:t xml:space="preserve">Benefits </w:t>
            </w:r>
            <w:r w:rsidR="005B6292" w:rsidRPr="00F55FC1">
              <w:rPr>
                <w:rFonts w:cs="Arial"/>
                <w:b/>
              </w:rPr>
              <w:t>Support</w:t>
            </w:r>
            <w:r w:rsidR="00812A62" w:rsidRPr="00F55FC1">
              <w:rPr>
                <w:rFonts w:cs="Arial"/>
                <w:b/>
              </w:rPr>
              <w:t>er</w:t>
            </w:r>
            <w:r>
              <w:rPr>
                <w:rFonts w:cs="Arial"/>
                <w:b/>
              </w:rPr>
              <w:t xml:space="preserve"> (Digital)</w:t>
            </w:r>
          </w:p>
        </w:tc>
      </w:tr>
      <w:tr w:rsidR="00911FB4" w:rsidTr="00BF61AD">
        <w:trPr>
          <w:trHeight w:val="102"/>
        </w:trPr>
        <w:tc>
          <w:tcPr>
            <w:tcW w:w="4563" w:type="dxa"/>
          </w:tcPr>
          <w:p w:rsidR="00911FB4" w:rsidRDefault="00911FB4"/>
        </w:tc>
        <w:tc>
          <w:tcPr>
            <w:tcW w:w="5157" w:type="dxa"/>
          </w:tcPr>
          <w:p w:rsidR="00911FB4" w:rsidRDefault="00911FB4">
            <w:pPr>
              <w:pStyle w:val="Heading3"/>
              <w:rPr>
                <w:noProof/>
                <w:lang w:val="en-US"/>
              </w:rPr>
            </w:pPr>
          </w:p>
        </w:tc>
      </w:tr>
    </w:tbl>
    <w:p w:rsidR="00055D36" w:rsidRPr="00481D09" w:rsidRDefault="00055D36" w:rsidP="00DD6B3B">
      <w:pPr>
        <w:tabs>
          <w:tab w:val="left" w:pos="2880"/>
        </w:tabs>
        <w:autoSpaceDE w:val="0"/>
        <w:autoSpaceDN w:val="0"/>
        <w:adjustRightInd w:val="0"/>
        <w:rPr>
          <w:rFonts w:ascii="Amsi Pro SemiBold" w:hAnsi="Amsi Pro SemiBold" w:cs="Arial"/>
          <w:sz w:val="22"/>
          <w:szCs w:val="22"/>
        </w:rPr>
        <w:sectPr w:rsidR="00055D36" w:rsidRPr="00481D09" w:rsidSect="005B71B5">
          <w:headerReference w:type="default" r:id="rId9"/>
          <w:type w:val="continuous"/>
          <w:pgSz w:w="11906" w:h="16838"/>
          <w:pgMar w:top="1440" w:right="1080" w:bottom="1440" w:left="1080" w:header="709" w:footer="450" w:gutter="0"/>
          <w:cols w:space="708"/>
          <w:docGrid w:linePitch="360"/>
        </w:sectPr>
      </w:pPr>
    </w:p>
    <w:p w:rsidR="00176BDB" w:rsidRDefault="00176BDB" w:rsidP="00FB531A">
      <w:pPr>
        <w:jc w:val="both"/>
        <w:rPr>
          <w:rFonts w:ascii="Eveleth Clean Regular" w:hAnsi="Eveleth Clean Regular" w:cs="Arial"/>
          <w:color w:val="000000"/>
          <w:sz w:val="22"/>
          <w:szCs w:val="22"/>
          <w:lang w:eastAsia="en-GB"/>
        </w:rPr>
      </w:pPr>
    </w:p>
    <w:p w:rsidR="00CB3201" w:rsidRPr="007B3A67" w:rsidRDefault="00CB3201" w:rsidP="00CB3201">
      <w:pPr>
        <w:rPr>
          <w:rFonts w:cs="Arial"/>
          <w:b/>
          <w:color w:val="000000"/>
          <w:sz w:val="20"/>
          <w:szCs w:val="20"/>
          <w:lang w:eastAsia="en-GB"/>
        </w:rPr>
      </w:pPr>
      <w:r w:rsidRPr="007B3A67">
        <w:rPr>
          <w:rFonts w:cs="Arial"/>
          <w:b/>
          <w:color w:val="000000"/>
          <w:sz w:val="20"/>
          <w:szCs w:val="20"/>
          <w:lang w:eastAsia="en-GB"/>
        </w:rPr>
        <w:t>Background</w:t>
      </w:r>
      <w:r w:rsidRPr="007B3A67">
        <w:rPr>
          <w:rFonts w:cs="Arial"/>
          <w:b/>
          <w:color w:val="000000"/>
          <w:sz w:val="20"/>
          <w:szCs w:val="20"/>
          <w:lang w:eastAsia="en-GB"/>
        </w:rPr>
        <w:tab/>
      </w:r>
    </w:p>
    <w:p w:rsidR="00F55FC1" w:rsidRDefault="00E92203" w:rsidP="00CF611E">
      <w:pPr>
        <w:jc w:val="both"/>
        <w:rPr>
          <w:rFonts w:eastAsia="Calibri" w:cs="Arial"/>
          <w:sz w:val="20"/>
          <w:szCs w:val="20"/>
        </w:rPr>
      </w:pPr>
      <w:r>
        <w:rPr>
          <w:rFonts w:eastAsia="Calibri" w:cs="Arial"/>
          <w:sz w:val="20"/>
          <w:szCs w:val="20"/>
        </w:rPr>
        <w:t xml:space="preserve">We are </w:t>
      </w:r>
      <w:r w:rsidR="0018748E">
        <w:rPr>
          <w:rFonts w:eastAsia="Calibri" w:cs="Arial"/>
          <w:sz w:val="20"/>
          <w:szCs w:val="20"/>
        </w:rPr>
        <w:t xml:space="preserve">excited to launch Turn2us Connect, a new volunteering project </w:t>
      </w:r>
      <w:r w:rsidR="00F55FC1">
        <w:rPr>
          <w:rFonts w:eastAsia="Calibri" w:cs="Arial"/>
          <w:sz w:val="20"/>
          <w:szCs w:val="20"/>
        </w:rPr>
        <w:t>starting in January 2019. Turn2us Co</w:t>
      </w:r>
      <w:r w:rsidR="0018748E">
        <w:rPr>
          <w:rFonts w:eastAsia="Calibri" w:cs="Arial"/>
          <w:sz w:val="20"/>
          <w:szCs w:val="20"/>
        </w:rPr>
        <w:t>nnect aims to support people</w:t>
      </w:r>
      <w:r w:rsidR="00F55FC1">
        <w:rPr>
          <w:rFonts w:eastAsia="Calibri" w:cs="Arial"/>
          <w:sz w:val="20"/>
          <w:szCs w:val="20"/>
        </w:rPr>
        <w:t xml:space="preserve"> through tough times by matching them to volunteers</w:t>
      </w:r>
      <w:r w:rsidR="00812A62">
        <w:rPr>
          <w:rFonts w:eastAsia="Calibri" w:cs="Arial"/>
          <w:sz w:val="20"/>
          <w:szCs w:val="20"/>
        </w:rPr>
        <w:t xml:space="preserve"> to help them navigate the stressful </w:t>
      </w:r>
      <w:r w:rsidR="00F55FC1">
        <w:rPr>
          <w:rFonts w:eastAsia="Calibri" w:cs="Arial"/>
          <w:sz w:val="20"/>
          <w:szCs w:val="20"/>
        </w:rPr>
        <w:t xml:space="preserve">benefits </w:t>
      </w:r>
      <w:r w:rsidR="00BB02B6">
        <w:rPr>
          <w:rFonts w:eastAsia="Calibri" w:cs="Arial"/>
          <w:sz w:val="20"/>
          <w:szCs w:val="20"/>
        </w:rPr>
        <w:t>application</w:t>
      </w:r>
      <w:r w:rsidR="00812A62">
        <w:rPr>
          <w:rFonts w:eastAsia="Calibri" w:cs="Arial"/>
          <w:sz w:val="20"/>
          <w:szCs w:val="20"/>
        </w:rPr>
        <w:t xml:space="preserve"> process. </w:t>
      </w:r>
    </w:p>
    <w:p w:rsidR="00BB02B6" w:rsidRDefault="00BB02B6" w:rsidP="00CF611E">
      <w:pPr>
        <w:jc w:val="both"/>
        <w:rPr>
          <w:rFonts w:eastAsia="Calibri" w:cs="Arial"/>
          <w:sz w:val="20"/>
          <w:szCs w:val="20"/>
        </w:rPr>
      </w:pPr>
    </w:p>
    <w:p w:rsidR="00812A62" w:rsidRDefault="00812A62" w:rsidP="00CF611E">
      <w:pPr>
        <w:jc w:val="both"/>
        <w:rPr>
          <w:rFonts w:cs="Arial"/>
          <w:sz w:val="20"/>
          <w:szCs w:val="20"/>
        </w:rPr>
      </w:pPr>
      <w:r>
        <w:rPr>
          <w:rFonts w:eastAsia="Calibri" w:cs="Arial"/>
          <w:sz w:val="20"/>
          <w:szCs w:val="20"/>
        </w:rPr>
        <w:t>People applying for benefits</w:t>
      </w:r>
      <w:r w:rsidR="003903C0">
        <w:rPr>
          <w:rFonts w:eastAsia="Calibri" w:cs="Arial"/>
          <w:sz w:val="20"/>
          <w:szCs w:val="20"/>
        </w:rPr>
        <w:t>, also known as Connections</w:t>
      </w:r>
      <w:r>
        <w:rPr>
          <w:rFonts w:eastAsia="Calibri" w:cs="Arial"/>
          <w:sz w:val="20"/>
          <w:szCs w:val="20"/>
        </w:rPr>
        <w:t xml:space="preserve"> can be matched to a volunteer, a</w:t>
      </w:r>
      <w:r w:rsidR="003903C0">
        <w:rPr>
          <w:rFonts w:eastAsia="Calibri" w:cs="Arial"/>
          <w:sz w:val="20"/>
          <w:szCs w:val="20"/>
        </w:rPr>
        <w:t>ka</w:t>
      </w:r>
      <w:r>
        <w:rPr>
          <w:rFonts w:eastAsia="Calibri" w:cs="Arial"/>
          <w:sz w:val="20"/>
          <w:szCs w:val="20"/>
        </w:rPr>
        <w:t xml:space="preserve"> Digital Buddy. Digital Buddies will be that</w:t>
      </w:r>
      <w:r w:rsidRPr="007B3A67">
        <w:rPr>
          <w:rFonts w:cs="Arial"/>
          <w:sz w:val="20"/>
          <w:szCs w:val="20"/>
        </w:rPr>
        <w:t xml:space="preserve"> hand to hold, a source of emotional and practical support to get someone through a stressful time in their lives.</w:t>
      </w:r>
    </w:p>
    <w:p w:rsidR="00812A62" w:rsidRDefault="00812A62" w:rsidP="00CF611E">
      <w:pPr>
        <w:jc w:val="both"/>
        <w:rPr>
          <w:rFonts w:cs="Arial"/>
          <w:sz w:val="20"/>
          <w:szCs w:val="20"/>
        </w:rPr>
      </w:pPr>
    </w:p>
    <w:p w:rsidR="00812A62" w:rsidRPr="007B3A67" w:rsidRDefault="00812A62" w:rsidP="00812A62">
      <w:pPr>
        <w:jc w:val="both"/>
        <w:rPr>
          <w:rFonts w:cs="Arial"/>
          <w:sz w:val="20"/>
          <w:szCs w:val="20"/>
        </w:rPr>
      </w:pPr>
      <w:r>
        <w:rPr>
          <w:rFonts w:cs="Arial"/>
          <w:sz w:val="20"/>
          <w:szCs w:val="20"/>
        </w:rPr>
        <w:t xml:space="preserve">As we know the benefits system is highly complex, even for an expert and every case is different. That is where we need you, the </w:t>
      </w:r>
      <w:r w:rsidR="00F55FC1" w:rsidRPr="00F55FC1">
        <w:rPr>
          <w:rFonts w:cs="Arial"/>
          <w:sz w:val="20"/>
          <w:szCs w:val="20"/>
        </w:rPr>
        <w:t>Benefits</w:t>
      </w:r>
      <w:r w:rsidRPr="00F55FC1">
        <w:rPr>
          <w:rFonts w:cs="Arial"/>
          <w:sz w:val="20"/>
          <w:szCs w:val="20"/>
        </w:rPr>
        <w:t xml:space="preserve"> Supporter</w:t>
      </w:r>
      <w:r w:rsidR="00F55FC1">
        <w:rPr>
          <w:rFonts w:cs="Arial"/>
          <w:sz w:val="20"/>
          <w:szCs w:val="20"/>
        </w:rPr>
        <w:t xml:space="preserve"> (Digital)</w:t>
      </w:r>
      <w:r>
        <w:rPr>
          <w:rFonts w:cs="Arial"/>
          <w:sz w:val="20"/>
          <w:szCs w:val="20"/>
        </w:rPr>
        <w:t>.</w:t>
      </w:r>
      <w:r w:rsidRPr="00812A62">
        <w:rPr>
          <w:rFonts w:cs="Arial"/>
          <w:sz w:val="20"/>
          <w:szCs w:val="20"/>
        </w:rPr>
        <w:t xml:space="preserve"> </w:t>
      </w:r>
      <w:r w:rsidRPr="007B3A67">
        <w:rPr>
          <w:rFonts w:cs="Arial"/>
          <w:sz w:val="20"/>
          <w:szCs w:val="20"/>
        </w:rPr>
        <w:t>While the Digital Buddies have some knowledge of the benefits system, you will have</w:t>
      </w:r>
      <w:r>
        <w:rPr>
          <w:rFonts w:cs="Arial"/>
          <w:sz w:val="20"/>
          <w:szCs w:val="20"/>
        </w:rPr>
        <w:t xml:space="preserve"> specialist knowledge</w:t>
      </w:r>
      <w:r w:rsidRPr="007B3A67">
        <w:rPr>
          <w:rFonts w:cs="Arial"/>
          <w:sz w:val="20"/>
          <w:szCs w:val="20"/>
        </w:rPr>
        <w:t xml:space="preserve">. Your role will provide </w:t>
      </w:r>
      <w:r>
        <w:rPr>
          <w:rFonts w:cs="Arial"/>
          <w:sz w:val="20"/>
          <w:szCs w:val="20"/>
        </w:rPr>
        <w:t xml:space="preserve">vital </w:t>
      </w:r>
      <w:r w:rsidRPr="007B3A67">
        <w:rPr>
          <w:rFonts w:cs="Arial"/>
          <w:sz w:val="20"/>
          <w:szCs w:val="20"/>
        </w:rPr>
        <w:t>support to the Digital Buddies, helping them to answer any complex queries that come their way.</w:t>
      </w:r>
    </w:p>
    <w:p w:rsidR="00812A62" w:rsidRPr="007B3A67" w:rsidRDefault="00812A62" w:rsidP="00812A62">
      <w:pPr>
        <w:jc w:val="both"/>
        <w:rPr>
          <w:rFonts w:cs="Arial"/>
          <w:sz w:val="20"/>
          <w:szCs w:val="20"/>
        </w:rPr>
      </w:pPr>
    </w:p>
    <w:p w:rsidR="00812A62" w:rsidRPr="007B3A67" w:rsidRDefault="00812A62" w:rsidP="00812A62">
      <w:pPr>
        <w:rPr>
          <w:rFonts w:cs="Arial"/>
          <w:sz w:val="20"/>
          <w:szCs w:val="20"/>
        </w:rPr>
      </w:pPr>
      <w:r w:rsidRPr="007B3A67">
        <w:rPr>
          <w:rFonts w:cs="Arial"/>
          <w:sz w:val="20"/>
          <w:szCs w:val="20"/>
        </w:rPr>
        <w:t>This role can fit into your busy schedule. You can provide much needed support from your living room, on your coffee break, or on the train to work. All you need is a smartphone and the drive to help people get through tough times.</w:t>
      </w:r>
    </w:p>
    <w:p w:rsidR="00937E5A" w:rsidRPr="007B3A67" w:rsidRDefault="00937E5A" w:rsidP="00CF611E">
      <w:pPr>
        <w:rPr>
          <w:rFonts w:cs="Arial"/>
          <w:color w:val="000000"/>
          <w:sz w:val="20"/>
          <w:szCs w:val="20"/>
          <w:lang w:eastAsia="en-GB"/>
        </w:rPr>
      </w:pPr>
    </w:p>
    <w:p w:rsidR="00CB3201" w:rsidRPr="007B3A67" w:rsidRDefault="00CB3201" w:rsidP="00CB3201">
      <w:pPr>
        <w:rPr>
          <w:rFonts w:cs="Arial"/>
          <w:color w:val="000000"/>
          <w:sz w:val="20"/>
          <w:szCs w:val="20"/>
          <w:lang w:eastAsia="en-GB"/>
        </w:rPr>
      </w:pPr>
      <w:r w:rsidRPr="007B3A67">
        <w:rPr>
          <w:rFonts w:cs="Arial"/>
          <w:b/>
          <w:color w:val="000000"/>
          <w:sz w:val="20"/>
          <w:szCs w:val="20"/>
          <w:lang w:eastAsia="en-GB"/>
        </w:rPr>
        <w:t>Where</w:t>
      </w:r>
      <w:r w:rsidRPr="007B3A67">
        <w:rPr>
          <w:rFonts w:cs="Arial"/>
          <w:color w:val="000000"/>
          <w:sz w:val="20"/>
          <w:szCs w:val="20"/>
          <w:lang w:eastAsia="en-GB"/>
        </w:rPr>
        <w:tab/>
      </w:r>
    </w:p>
    <w:p w:rsidR="00937E5A" w:rsidRPr="007B3A67" w:rsidRDefault="00812A62" w:rsidP="00CB3201">
      <w:pPr>
        <w:rPr>
          <w:rFonts w:eastAsia="Calibri" w:cs="Arial"/>
          <w:sz w:val="20"/>
          <w:szCs w:val="20"/>
        </w:rPr>
      </w:pPr>
      <w:r>
        <w:rPr>
          <w:rFonts w:eastAsia="Calibri" w:cs="Arial"/>
          <w:sz w:val="20"/>
          <w:szCs w:val="20"/>
        </w:rPr>
        <w:t xml:space="preserve">This is a digital role. </w:t>
      </w:r>
      <w:r w:rsidR="00937E5A" w:rsidRPr="007B3A67">
        <w:rPr>
          <w:rFonts w:eastAsia="Calibri" w:cs="Arial"/>
          <w:sz w:val="20"/>
          <w:szCs w:val="20"/>
        </w:rPr>
        <w:t>All you will need is your smartphone and access to Wi-Fi or mobile data</w:t>
      </w:r>
      <w:r>
        <w:rPr>
          <w:rFonts w:eastAsia="Calibri" w:cs="Arial"/>
          <w:sz w:val="20"/>
          <w:szCs w:val="20"/>
        </w:rPr>
        <w:t xml:space="preserve"> meaning you can volunteer wherever you like.</w:t>
      </w:r>
    </w:p>
    <w:p w:rsidR="00937E5A" w:rsidRPr="007B3A67" w:rsidRDefault="00937E5A" w:rsidP="00CB3201">
      <w:pPr>
        <w:rPr>
          <w:rFonts w:cs="Arial"/>
          <w:color w:val="000000"/>
          <w:sz w:val="20"/>
          <w:szCs w:val="20"/>
          <w:lang w:eastAsia="en-GB"/>
        </w:rPr>
      </w:pPr>
    </w:p>
    <w:p w:rsidR="00CB3201" w:rsidRPr="007B3A67" w:rsidRDefault="00CB3201" w:rsidP="00CB3201">
      <w:pPr>
        <w:rPr>
          <w:rFonts w:cs="Arial"/>
          <w:color w:val="000000"/>
          <w:sz w:val="20"/>
          <w:szCs w:val="20"/>
          <w:lang w:eastAsia="en-GB"/>
        </w:rPr>
      </w:pPr>
      <w:r w:rsidRPr="007B3A67">
        <w:rPr>
          <w:rFonts w:cs="Arial"/>
          <w:b/>
          <w:color w:val="000000"/>
          <w:sz w:val="20"/>
          <w:szCs w:val="20"/>
          <w:lang w:eastAsia="en-GB"/>
        </w:rPr>
        <w:t>When</w:t>
      </w:r>
      <w:r w:rsidRPr="007B3A67">
        <w:rPr>
          <w:rFonts w:cs="Arial"/>
          <w:color w:val="000000"/>
          <w:sz w:val="20"/>
          <w:szCs w:val="20"/>
          <w:lang w:eastAsia="en-GB"/>
        </w:rPr>
        <w:tab/>
      </w:r>
    </w:p>
    <w:p w:rsidR="004203F3" w:rsidRDefault="004203F3" w:rsidP="00937E5A">
      <w:pPr>
        <w:rPr>
          <w:rFonts w:eastAsia="Calibri" w:cs="Arial"/>
          <w:sz w:val="20"/>
          <w:szCs w:val="20"/>
        </w:rPr>
      </w:pPr>
      <w:r>
        <w:rPr>
          <w:rFonts w:eastAsia="Calibri" w:cs="Arial"/>
          <w:sz w:val="20"/>
          <w:szCs w:val="20"/>
        </w:rPr>
        <w:t xml:space="preserve">The flexibility of this role means we can work out the most suitable time that you can be available. We ask that Benefits Supporters aim to respond to Digital Buddies within 24 hours to help the service run </w:t>
      </w:r>
      <w:r w:rsidR="006139FE">
        <w:rPr>
          <w:rFonts w:eastAsia="Calibri" w:cs="Arial"/>
          <w:sz w:val="20"/>
          <w:szCs w:val="20"/>
        </w:rPr>
        <w:t xml:space="preserve">as </w:t>
      </w:r>
      <w:r>
        <w:rPr>
          <w:rFonts w:eastAsia="Calibri" w:cs="Arial"/>
          <w:sz w:val="20"/>
          <w:szCs w:val="20"/>
        </w:rPr>
        <w:t>smoothly</w:t>
      </w:r>
      <w:r w:rsidR="006139FE">
        <w:rPr>
          <w:rFonts w:eastAsia="Calibri" w:cs="Arial"/>
          <w:sz w:val="20"/>
          <w:szCs w:val="20"/>
        </w:rPr>
        <w:t xml:space="preserve"> as possible</w:t>
      </w:r>
      <w:r>
        <w:rPr>
          <w:rFonts w:eastAsia="Calibri" w:cs="Arial"/>
          <w:sz w:val="20"/>
          <w:szCs w:val="20"/>
        </w:rPr>
        <w:t xml:space="preserve">. </w:t>
      </w:r>
    </w:p>
    <w:p w:rsidR="004203F3" w:rsidRPr="007B3A67" w:rsidRDefault="004203F3" w:rsidP="00937E5A">
      <w:pPr>
        <w:rPr>
          <w:rFonts w:eastAsia="Calibri" w:cs="Arial"/>
          <w:sz w:val="20"/>
          <w:szCs w:val="20"/>
        </w:rPr>
      </w:pPr>
      <w:r>
        <w:rPr>
          <w:rFonts w:eastAsia="Calibri" w:cs="Arial"/>
          <w:sz w:val="20"/>
          <w:szCs w:val="20"/>
        </w:rPr>
        <w:t xml:space="preserve"> </w:t>
      </w:r>
    </w:p>
    <w:p w:rsidR="00CB3201" w:rsidRPr="007B3A67" w:rsidRDefault="00CB3201" w:rsidP="00CB3201">
      <w:pPr>
        <w:rPr>
          <w:rFonts w:cs="Arial"/>
          <w:color w:val="000000"/>
          <w:sz w:val="20"/>
          <w:szCs w:val="20"/>
          <w:lang w:eastAsia="en-GB"/>
        </w:rPr>
      </w:pPr>
      <w:r w:rsidRPr="007B3A67">
        <w:rPr>
          <w:rFonts w:cs="Arial"/>
          <w:b/>
          <w:color w:val="000000"/>
          <w:sz w:val="20"/>
          <w:szCs w:val="20"/>
          <w:lang w:eastAsia="en-GB"/>
        </w:rPr>
        <w:t>Time Commitment</w:t>
      </w:r>
      <w:r w:rsidRPr="007B3A67">
        <w:rPr>
          <w:rFonts w:cs="Arial"/>
          <w:color w:val="000000"/>
          <w:sz w:val="20"/>
          <w:szCs w:val="20"/>
          <w:lang w:eastAsia="en-GB"/>
        </w:rPr>
        <w:t xml:space="preserve"> </w:t>
      </w:r>
      <w:r w:rsidRPr="007B3A67">
        <w:rPr>
          <w:rFonts w:cs="Arial"/>
          <w:color w:val="000000"/>
          <w:sz w:val="20"/>
          <w:szCs w:val="20"/>
          <w:lang w:eastAsia="en-GB"/>
        </w:rPr>
        <w:tab/>
      </w:r>
    </w:p>
    <w:p w:rsidR="00442E07" w:rsidRDefault="009722D5" w:rsidP="00442E07">
      <w:pPr>
        <w:rPr>
          <w:rFonts w:cs="Arial"/>
          <w:color w:val="000000"/>
          <w:sz w:val="20"/>
          <w:szCs w:val="20"/>
          <w:lang w:eastAsia="en-GB"/>
        </w:rPr>
      </w:pPr>
      <w:r w:rsidRPr="007B3A67">
        <w:rPr>
          <w:rFonts w:cs="Arial"/>
          <w:color w:val="000000"/>
          <w:sz w:val="20"/>
          <w:szCs w:val="20"/>
          <w:lang w:eastAsia="en-GB"/>
        </w:rPr>
        <w:t>You will need to complete your training during December</w:t>
      </w:r>
      <w:r w:rsidR="003903C0">
        <w:rPr>
          <w:rFonts w:cs="Arial"/>
          <w:color w:val="000000"/>
          <w:sz w:val="20"/>
          <w:szCs w:val="20"/>
          <w:lang w:eastAsia="en-GB"/>
        </w:rPr>
        <w:t xml:space="preserve"> to be </w:t>
      </w:r>
      <w:r w:rsidR="00E92203">
        <w:rPr>
          <w:rFonts w:cs="Arial"/>
          <w:color w:val="000000"/>
          <w:sz w:val="20"/>
          <w:szCs w:val="20"/>
          <w:lang w:eastAsia="en-GB"/>
        </w:rPr>
        <w:t xml:space="preserve">ready to start in January 2019. </w:t>
      </w:r>
      <w:r w:rsidR="00442E07">
        <w:rPr>
          <w:rFonts w:cs="Arial"/>
          <w:color w:val="000000"/>
          <w:sz w:val="20"/>
          <w:szCs w:val="20"/>
          <w:lang w:eastAsia="en-GB"/>
        </w:rPr>
        <w:t xml:space="preserve"> As we are still in the early phases of this project, we will be developing the training in October and November. We aim for training to take no longer then 7 hours.</w:t>
      </w:r>
    </w:p>
    <w:p w:rsidR="003903C0" w:rsidRDefault="003903C0" w:rsidP="00CB3201">
      <w:pPr>
        <w:rPr>
          <w:rFonts w:cs="Arial"/>
          <w:color w:val="000000"/>
          <w:sz w:val="20"/>
          <w:szCs w:val="20"/>
          <w:lang w:eastAsia="en-GB"/>
        </w:rPr>
      </w:pPr>
    </w:p>
    <w:p w:rsidR="009722D5" w:rsidRPr="007B3A67" w:rsidRDefault="009722D5" w:rsidP="00CB3201">
      <w:pPr>
        <w:rPr>
          <w:rFonts w:cs="Arial"/>
          <w:color w:val="000000"/>
          <w:sz w:val="20"/>
          <w:szCs w:val="20"/>
          <w:lang w:eastAsia="en-GB"/>
        </w:rPr>
      </w:pPr>
      <w:r w:rsidRPr="00A54647">
        <w:rPr>
          <w:rFonts w:cs="Arial"/>
          <w:color w:val="000000"/>
          <w:sz w:val="20"/>
          <w:szCs w:val="20"/>
          <w:lang w:eastAsia="en-GB"/>
        </w:rPr>
        <w:t xml:space="preserve">We </w:t>
      </w:r>
      <w:r w:rsidR="00BE5AC3" w:rsidRPr="00A54647">
        <w:rPr>
          <w:rFonts w:cs="Arial"/>
          <w:color w:val="000000"/>
          <w:sz w:val="20"/>
          <w:szCs w:val="20"/>
          <w:lang w:eastAsia="en-GB"/>
        </w:rPr>
        <w:t xml:space="preserve">initially </w:t>
      </w:r>
      <w:r w:rsidRPr="00A54647">
        <w:rPr>
          <w:rFonts w:cs="Arial"/>
          <w:color w:val="000000"/>
          <w:sz w:val="20"/>
          <w:szCs w:val="20"/>
          <w:lang w:eastAsia="en-GB"/>
        </w:rPr>
        <w:t>ask volunteers for a commitment of 12 weeks. After this</w:t>
      </w:r>
      <w:r w:rsidRPr="007B3A67">
        <w:rPr>
          <w:rFonts w:cs="Arial"/>
          <w:color w:val="000000"/>
          <w:sz w:val="20"/>
          <w:szCs w:val="20"/>
          <w:lang w:eastAsia="en-GB"/>
        </w:rPr>
        <w:t xml:space="preserve"> we can have a catch up and see if you would like to continu</w:t>
      </w:r>
      <w:r w:rsidR="00D47437" w:rsidRPr="007B3A67">
        <w:rPr>
          <w:rFonts w:cs="Arial"/>
          <w:color w:val="000000"/>
          <w:sz w:val="20"/>
          <w:szCs w:val="20"/>
          <w:lang w:eastAsia="en-GB"/>
        </w:rPr>
        <w:t>e</w:t>
      </w:r>
      <w:r w:rsidR="00442E07">
        <w:rPr>
          <w:rFonts w:cs="Arial"/>
          <w:color w:val="000000"/>
          <w:sz w:val="20"/>
          <w:szCs w:val="20"/>
          <w:lang w:eastAsia="en-GB"/>
        </w:rPr>
        <w:t>,</w:t>
      </w:r>
      <w:r w:rsidR="00D47437" w:rsidRPr="007B3A67">
        <w:rPr>
          <w:rFonts w:cs="Arial"/>
          <w:color w:val="000000"/>
          <w:sz w:val="20"/>
          <w:szCs w:val="20"/>
          <w:lang w:eastAsia="en-GB"/>
        </w:rPr>
        <w:t xml:space="preserve"> move on to a new challenge or </w:t>
      </w:r>
      <w:r w:rsidR="00442E07">
        <w:rPr>
          <w:rFonts w:cs="Arial"/>
          <w:color w:val="000000"/>
          <w:sz w:val="20"/>
          <w:szCs w:val="20"/>
          <w:lang w:eastAsia="en-GB"/>
        </w:rPr>
        <w:t>would like to explore other roles with us</w:t>
      </w:r>
      <w:r w:rsidR="00D47437" w:rsidRPr="007B3A67">
        <w:rPr>
          <w:rFonts w:cs="Arial"/>
          <w:color w:val="000000"/>
          <w:sz w:val="20"/>
          <w:szCs w:val="20"/>
          <w:lang w:eastAsia="en-GB"/>
        </w:rPr>
        <w:t>.</w:t>
      </w:r>
    </w:p>
    <w:p w:rsidR="009722D5" w:rsidRPr="007B3A67" w:rsidRDefault="009722D5" w:rsidP="00CB3201">
      <w:pPr>
        <w:rPr>
          <w:rFonts w:cs="Arial"/>
          <w:color w:val="000000"/>
          <w:sz w:val="20"/>
          <w:szCs w:val="20"/>
          <w:lang w:eastAsia="en-GB"/>
        </w:rPr>
      </w:pPr>
    </w:p>
    <w:p w:rsidR="00CB3201" w:rsidRPr="007B3A67" w:rsidRDefault="00CB3201" w:rsidP="00CB3201">
      <w:pPr>
        <w:rPr>
          <w:rFonts w:cs="Arial"/>
          <w:b/>
          <w:color w:val="000000"/>
          <w:sz w:val="20"/>
          <w:szCs w:val="20"/>
          <w:lang w:eastAsia="en-GB"/>
        </w:rPr>
      </w:pPr>
      <w:r w:rsidRPr="007B3A67">
        <w:rPr>
          <w:rFonts w:cs="Arial"/>
          <w:b/>
          <w:color w:val="000000"/>
          <w:sz w:val="20"/>
          <w:szCs w:val="20"/>
          <w:lang w:eastAsia="en-GB"/>
        </w:rPr>
        <w:t>Tasks involved</w:t>
      </w:r>
    </w:p>
    <w:p w:rsidR="009722D5" w:rsidRPr="007B3A67" w:rsidRDefault="00D47437" w:rsidP="009722D5">
      <w:pPr>
        <w:rPr>
          <w:rFonts w:cs="Arial"/>
          <w:sz w:val="20"/>
          <w:szCs w:val="20"/>
        </w:rPr>
      </w:pPr>
      <w:r w:rsidRPr="007B3A67">
        <w:rPr>
          <w:rFonts w:cs="Arial"/>
          <w:sz w:val="20"/>
          <w:szCs w:val="20"/>
        </w:rPr>
        <w:t xml:space="preserve">As a </w:t>
      </w:r>
      <w:r w:rsidR="00F55FC1" w:rsidRPr="00F55FC1">
        <w:rPr>
          <w:rFonts w:cs="Arial"/>
          <w:sz w:val="20"/>
          <w:szCs w:val="20"/>
        </w:rPr>
        <w:t xml:space="preserve">Benefits </w:t>
      </w:r>
      <w:r w:rsidRPr="00F55FC1">
        <w:rPr>
          <w:rFonts w:cs="Arial"/>
          <w:sz w:val="20"/>
          <w:szCs w:val="20"/>
        </w:rPr>
        <w:t>Support</w:t>
      </w:r>
      <w:r w:rsidR="003903C0" w:rsidRPr="00F55FC1">
        <w:rPr>
          <w:rFonts w:cs="Arial"/>
          <w:sz w:val="20"/>
          <w:szCs w:val="20"/>
        </w:rPr>
        <w:t>er</w:t>
      </w:r>
      <w:r w:rsidR="00F55FC1">
        <w:rPr>
          <w:rFonts w:cs="Arial"/>
          <w:sz w:val="20"/>
          <w:szCs w:val="20"/>
        </w:rPr>
        <w:t xml:space="preserve"> (Digital)</w:t>
      </w:r>
      <w:r w:rsidR="009722D5" w:rsidRPr="007B3A67">
        <w:rPr>
          <w:rFonts w:cs="Arial"/>
          <w:sz w:val="20"/>
          <w:szCs w:val="20"/>
        </w:rPr>
        <w:t xml:space="preserve">, you will be </w:t>
      </w:r>
      <w:r w:rsidRPr="007B3A67">
        <w:rPr>
          <w:rFonts w:cs="Arial"/>
          <w:sz w:val="20"/>
          <w:szCs w:val="20"/>
        </w:rPr>
        <w:t xml:space="preserve">on hand to answer complex queries that the Digital Buddies receive from their Connections. </w:t>
      </w:r>
    </w:p>
    <w:p w:rsidR="009722D5" w:rsidRPr="007B3A67" w:rsidRDefault="009722D5" w:rsidP="009722D5">
      <w:pPr>
        <w:rPr>
          <w:rFonts w:cs="Arial"/>
          <w:sz w:val="20"/>
          <w:szCs w:val="20"/>
        </w:rPr>
      </w:pPr>
    </w:p>
    <w:p w:rsidR="009722D5" w:rsidRPr="007B3A67" w:rsidRDefault="00D47437" w:rsidP="009722D5">
      <w:pPr>
        <w:rPr>
          <w:rFonts w:cs="Arial"/>
          <w:sz w:val="20"/>
          <w:szCs w:val="20"/>
        </w:rPr>
      </w:pPr>
      <w:r w:rsidRPr="007B3A67">
        <w:rPr>
          <w:rFonts w:cs="Arial"/>
          <w:sz w:val="20"/>
          <w:szCs w:val="20"/>
        </w:rPr>
        <w:t>You will be an invaluable resource for the Digital Buddies</w:t>
      </w:r>
      <w:r w:rsidR="001F1645" w:rsidRPr="007B3A67">
        <w:rPr>
          <w:rFonts w:cs="Arial"/>
          <w:sz w:val="20"/>
          <w:szCs w:val="20"/>
        </w:rPr>
        <w:t>. Your sound knowledge of the benefits system and application process will help Digital Buddies provide the best service they can</w:t>
      </w:r>
      <w:r w:rsidR="006E3F8F" w:rsidRPr="007B3A67">
        <w:rPr>
          <w:rFonts w:cs="Arial"/>
          <w:sz w:val="20"/>
          <w:szCs w:val="20"/>
        </w:rPr>
        <w:t>.</w:t>
      </w:r>
    </w:p>
    <w:p w:rsidR="009722D5" w:rsidRPr="007B3A67" w:rsidRDefault="009722D5" w:rsidP="009722D5">
      <w:pPr>
        <w:rPr>
          <w:rFonts w:cs="Arial"/>
          <w:sz w:val="20"/>
          <w:szCs w:val="20"/>
        </w:rPr>
      </w:pPr>
    </w:p>
    <w:p w:rsidR="009722D5" w:rsidRPr="007B3A67" w:rsidRDefault="009722D5" w:rsidP="009722D5">
      <w:pPr>
        <w:rPr>
          <w:rFonts w:cs="Arial"/>
          <w:sz w:val="22"/>
          <w:szCs w:val="22"/>
        </w:rPr>
      </w:pPr>
      <w:r w:rsidRPr="007B3A67">
        <w:rPr>
          <w:rFonts w:cs="Arial"/>
          <w:sz w:val="20"/>
          <w:szCs w:val="20"/>
        </w:rPr>
        <w:t xml:space="preserve">It is important to add that </w:t>
      </w:r>
      <w:r w:rsidRPr="00442E07">
        <w:rPr>
          <w:rFonts w:cs="Arial"/>
          <w:b/>
          <w:sz w:val="20"/>
          <w:szCs w:val="20"/>
        </w:rPr>
        <w:t>your role is not to provide any form of advice</w:t>
      </w:r>
      <w:r w:rsidR="004748CB" w:rsidRPr="007B3A67">
        <w:rPr>
          <w:rFonts w:cs="Arial"/>
          <w:sz w:val="20"/>
          <w:szCs w:val="20"/>
        </w:rPr>
        <w:t>.</w:t>
      </w:r>
      <w:r w:rsidR="00442E07">
        <w:rPr>
          <w:rFonts w:cs="Arial"/>
          <w:sz w:val="20"/>
          <w:szCs w:val="20"/>
        </w:rPr>
        <w:t xml:space="preserve"> Your role is providing</w:t>
      </w:r>
      <w:r w:rsidRPr="007B3A67">
        <w:rPr>
          <w:rFonts w:cs="Arial"/>
          <w:sz w:val="20"/>
          <w:szCs w:val="20"/>
        </w:rPr>
        <w:t xml:space="preserve"> </w:t>
      </w:r>
      <w:r w:rsidR="006E3F8F" w:rsidRPr="007B3A67">
        <w:rPr>
          <w:rFonts w:cs="Arial"/>
          <w:sz w:val="20"/>
          <w:szCs w:val="20"/>
        </w:rPr>
        <w:t>practical and informational support</w:t>
      </w:r>
      <w:r w:rsidRPr="007B3A67">
        <w:rPr>
          <w:rFonts w:cs="Arial"/>
          <w:sz w:val="20"/>
          <w:szCs w:val="20"/>
        </w:rPr>
        <w:t xml:space="preserve">. The boundaries of the role will </w:t>
      </w:r>
      <w:r w:rsidR="004748CB" w:rsidRPr="007B3A67">
        <w:rPr>
          <w:rFonts w:cs="Arial"/>
          <w:sz w:val="20"/>
          <w:szCs w:val="20"/>
        </w:rPr>
        <w:t xml:space="preserve">all </w:t>
      </w:r>
      <w:r w:rsidRPr="007B3A67">
        <w:rPr>
          <w:rFonts w:cs="Arial"/>
          <w:sz w:val="20"/>
          <w:szCs w:val="20"/>
        </w:rPr>
        <w:t>be</w:t>
      </w:r>
      <w:r w:rsidRPr="007B3A67">
        <w:rPr>
          <w:rFonts w:cs="Arial"/>
          <w:sz w:val="22"/>
          <w:szCs w:val="22"/>
        </w:rPr>
        <w:t xml:space="preserve"> </w:t>
      </w:r>
      <w:r w:rsidRPr="007B3A67">
        <w:rPr>
          <w:rFonts w:cs="Arial"/>
          <w:sz w:val="20"/>
          <w:szCs w:val="20"/>
        </w:rPr>
        <w:t>made clear in your training.</w:t>
      </w:r>
    </w:p>
    <w:p w:rsidR="009722D5" w:rsidRPr="007B3A67" w:rsidRDefault="009722D5" w:rsidP="00CB3201">
      <w:pPr>
        <w:rPr>
          <w:rFonts w:cs="Arial"/>
          <w:b/>
          <w:color w:val="000000"/>
          <w:sz w:val="20"/>
          <w:szCs w:val="20"/>
          <w:lang w:eastAsia="en-GB"/>
        </w:rPr>
      </w:pPr>
    </w:p>
    <w:p w:rsidR="00CB3201" w:rsidRPr="007B3A67" w:rsidRDefault="00CB3201" w:rsidP="00CB3201">
      <w:pPr>
        <w:rPr>
          <w:rFonts w:cs="Arial"/>
          <w:color w:val="000000"/>
          <w:sz w:val="20"/>
          <w:szCs w:val="20"/>
          <w:lang w:eastAsia="en-GB"/>
        </w:rPr>
      </w:pPr>
      <w:r w:rsidRPr="007B3A67">
        <w:rPr>
          <w:rFonts w:cs="Arial"/>
          <w:b/>
          <w:color w:val="000000"/>
          <w:sz w:val="20"/>
          <w:szCs w:val="20"/>
          <w:lang w:eastAsia="en-GB"/>
        </w:rPr>
        <w:t>Skills required</w:t>
      </w:r>
      <w:r w:rsidRPr="007B3A67">
        <w:rPr>
          <w:rFonts w:cs="Arial"/>
          <w:color w:val="000000"/>
          <w:sz w:val="20"/>
          <w:szCs w:val="20"/>
          <w:lang w:eastAsia="en-GB"/>
        </w:rPr>
        <w:tab/>
      </w:r>
    </w:p>
    <w:p w:rsidR="004748CB" w:rsidRPr="007B3A67" w:rsidRDefault="004748CB" w:rsidP="004748CB">
      <w:pPr>
        <w:pStyle w:val="ListParagraph"/>
        <w:numPr>
          <w:ilvl w:val="0"/>
          <w:numId w:val="31"/>
        </w:numPr>
        <w:rPr>
          <w:rFonts w:cs="Arial"/>
          <w:color w:val="000000"/>
          <w:sz w:val="20"/>
          <w:szCs w:val="20"/>
          <w:lang w:eastAsia="en-GB"/>
        </w:rPr>
      </w:pPr>
      <w:r w:rsidRPr="007B3A67">
        <w:rPr>
          <w:rFonts w:cs="Arial"/>
          <w:color w:val="000000"/>
          <w:sz w:val="20"/>
          <w:szCs w:val="20"/>
          <w:lang w:eastAsia="en-GB"/>
        </w:rPr>
        <w:t xml:space="preserve">You </w:t>
      </w:r>
      <w:r w:rsidR="006E3F8F" w:rsidRPr="007B3A67">
        <w:rPr>
          <w:rFonts w:cs="Arial"/>
          <w:color w:val="000000"/>
          <w:sz w:val="20"/>
          <w:szCs w:val="20"/>
          <w:lang w:eastAsia="en-GB"/>
        </w:rPr>
        <w:t>will</w:t>
      </w:r>
      <w:r w:rsidRPr="007B3A67">
        <w:rPr>
          <w:rFonts w:cs="Arial"/>
          <w:color w:val="000000"/>
          <w:sz w:val="20"/>
          <w:szCs w:val="20"/>
          <w:lang w:eastAsia="en-GB"/>
        </w:rPr>
        <w:t xml:space="preserve"> need </w:t>
      </w:r>
      <w:r w:rsidR="003903C0">
        <w:rPr>
          <w:rFonts w:cs="Arial"/>
          <w:color w:val="000000"/>
          <w:sz w:val="20"/>
          <w:szCs w:val="20"/>
          <w:lang w:eastAsia="en-GB"/>
        </w:rPr>
        <w:t>high</w:t>
      </w:r>
      <w:r w:rsidR="00442E07">
        <w:rPr>
          <w:rFonts w:cs="Arial"/>
          <w:color w:val="000000"/>
          <w:sz w:val="20"/>
          <w:szCs w:val="20"/>
          <w:lang w:eastAsia="en-GB"/>
        </w:rPr>
        <w:t xml:space="preserve"> level</w:t>
      </w:r>
      <w:r w:rsidR="006E3F8F" w:rsidRPr="007B3A67">
        <w:rPr>
          <w:rFonts w:cs="Arial"/>
          <w:color w:val="000000"/>
          <w:sz w:val="20"/>
          <w:szCs w:val="20"/>
          <w:lang w:eastAsia="en-GB"/>
        </w:rPr>
        <w:t xml:space="preserve"> knowledge</w:t>
      </w:r>
      <w:r w:rsidR="004153AC">
        <w:rPr>
          <w:rFonts w:cs="Arial"/>
          <w:color w:val="000000"/>
          <w:sz w:val="20"/>
          <w:szCs w:val="20"/>
          <w:lang w:eastAsia="en-GB"/>
        </w:rPr>
        <w:t xml:space="preserve"> of</w:t>
      </w:r>
      <w:r w:rsidR="00442E07">
        <w:rPr>
          <w:rFonts w:cs="Arial"/>
          <w:color w:val="000000"/>
          <w:sz w:val="20"/>
          <w:szCs w:val="20"/>
          <w:lang w:eastAsia="en-GB"/>
        </w:rPr>
        <w:t xml:space="preserve"> the UK welfare system</w:t>
      </w:r>
      <w:r w:rsidR="006E3F8F" w:rsidRPr="007B3A67">
        <w:rPr>
          <w:rFonts w:cs="Arial"/>
          <w:color w:val="000000"/>
          <w:sz w:val="20"/>
          <w:szCs w:val="20"/>
          <w:lang w:eastAsia="en-GB"/>
        </w:rPr>
        <w:t>- maybe you work in a benefits related field or you used to.</w:t>
      </w:r>
    </w:p>
    <w:p w:rsidR="004748CB" w:rsidRPr="007B3A67" w:rsidRDefault="00FA4D0C" w:rsidP="004748CB">
      <w:pPr>
        <w:pStyle w:val="ListParagraph"/>
        <w:numPr>
          <w:ilvl w:val="0"/>
          <w:numId w:val="31"/>
        </w:numPr>
        <w:rPr>
          <w:rFonts w:cs="Arial"/>
          <w:color w:val="000000"/>
          <w:sz w:val="20"/>
          <w:szCs w:val="20"/>
          <w:lang w:eastAsia="en-GB"/>
        </w:rPr>
      </w:pPr>
      <w:r>
        <w:rPr>
          <w:rFonts w:cs="Arial"/>
          <w:color w:val="000000"/>
          <w:sz w:val="20"/>
          <w:szCs w:val="20"/>
          <w:lang w:eastAsia="en-GB"/>
        </w:rPr>
        <w:t xml:space="preserve">Be confident in </w:t>
      </w:r>
      <w:r w:rsidR="004748CB" w:rsidRPr="007B3A67">
        <w:rPr>
          <w:rFonts w:cs="Arial"/>
          <w:color w:val="000000"/>
          <w:sz w:val="20"/>
          <w:szCs w:val="20"/>
          <w:lang w:eastAsia="en-GB"/>
        </w:rPr>
        <w:t>us</w:t>
      </w:r>
      <w:r>
        <w:rPr>
          <w:rFonts w:cs="Arial"/>
          <w:color w:val="000000"/>
          <w:sz w:val="20"/>
          <w:szCs w:val="20"/>
          <w:lang w:eastAsia="en-GB"/>
        </w:rPr>
        <w:t>ing</w:t>
      </w:r>
      <w:r w:rsidR="004748CB" w:rsidRPr="007B3A67">
        <w:rPr>
          <w:rFonts w:cs="Arial"/>
          <w:color w:val="000000"/>
          <w:sz w:val="20"/>
          <w:szCs w:val="20"/>
          <w:lang w:eastAsia="en-GB"/>
        </w:rPr>
        <w:t xml:space="preserve"> mobile based chat apps like WhatsApp</w:t>
      </w:r>
      <w:r>
        <w:rPr>
          <w:rFonts w:cs="Arial"/>
          <w:color w:val="000000"/>
          <w:sz w:val="20"/>
          <w:szCs w:val="20"/>
          <w:lang w:eastAsia="en-GB"/>
        </w:rPr>
        <w:t>.</w:t>
      </w:r>
    </w:p>
    <w:p w:rsidR="004748CB" w:rsidRPr="007B3A67" w:rsidRDefault="004748CB" w:rsidP="004748CB">
      <w:pPr>
        <w:pStyle w:val="ListParagraph"/>
        <w:numPr>
          <w:ilvl w:val="0"/>
          <w:numId w:val="31"/>
        </w:numPr>
        <w:rPr>
          <w:rFonts w:cs="Arial"/>
          <w:color w:val="000000"/>
          <w:sz w:val="20"/>
          <w:szCs w:val="20"/>
          <w:lang w:eastAsia="en-GB"/>
        </w:rPr>
      </w:pPr>
      <w:r w:rsidRPr="007B3A67">
        <w:rPr>
          <w:rFonts w:cs="Arial"/>
          <w:color w:val="000000"/>
          <w:sz w:val="20"/>
          <w:szCs w:val="20"/>
          <w:lang w:eastAsia="en-GB"/>
        </w:rPr>
        <w:t xml:space="preserve">Able to use the internet to </w:t>
      </w:r>
      <w:r w:rsidR="003903C0">
        <w:rPr>
          <w:rFonts w:cs="Arial"/>
          <w:color w:val="000000"/>
          <w:sz w:val="20"/>
          <w:szCs w:val="20"/>
          <w:lang w:eastAsia="en-GB"/>
        </w:rPr>
        <w:t xml:space="preserve">research and </w:t>
      </w:r>
      <w:r w:rsidRPr="007B3A67">
        <w:rPr>
          <w:rFonts w:cs="Arial"/>
          <w:color w:val="000000"/>
          <w:sz w:val="20"/>
          <w:szCs w:val="20"/>
          <w:lang w:eastAsia="en-GB"/>
        </w:rPr>
        <w:t xml:space="preserve">signpost </w:t>
      </w:r>
      <w:r w:rsidR="006E3F8F" w:rsidRPr="007B3A67">
        <w:rPr>
          <w:rFonts w:cs="Arial"/>
          <w:color w:val="000000"/>
          <w:sz w:val="20"/>
          <w:szCs w:val="20"/>
          <w:lang w:eastAsia="en-GB"/>
        </w:rPr>
        <w:t>Digital Buddies</w:t>
      </w:r>
      <w:r w:rsidR="004153AC">
        <w:rPr>
          <w:rFonts w:cs="Arial"/>
          <w:color w:val="000000"/>
          <w:sz w:val="20"/>
          <w:szCs w:val="20"/>
          <w:lang w:eastAsia="en-GB"/>
        </w:rPr>
        <w:t xml:space="preserve"> to helpful information</w:t>
      </w:r>
      <w:r w:rsidR="00FA4D0C">
        <w:rPr>
          <w:rFonts w:cs="Arial"/>
          <w:color w:val="000000"/>
          <w:sz w:val="20"/>
          <w:szCs w:val="20"/>
          <w:lang w:eastAsia="en-GB"/>
        </w:rPr>
        <w:t>.</w:t>
      </w:r>
    </w:p>
    <w:p w:rsidR="0009385D" w:rsidRPr="007B3A67" w:rsidRDefault="0009385D" w:rsidP="00CB3201">
      <w:pPr>
        <w:rPr>
          <w:rFonts w:cs="Arial"/>
          <w:b/>
          <w:color w:val="000000"/>
          <w:sz w:val="20"/>
          <w:szCs w:val="20"/>
          <w:lang w:eastAsia="en-GB"/>
        </w:rPr>
      </w:pPr>
    </w:p>
    <w:p w:rsidR="00FA4D0C" w:rsidRDefault="00FA4D0C" w:rsidP="00CB3201">
      <w:pPr>
        <w:rPr>
          <w:rFonts w:cs="Arial"/>
          <w:b/>
          <w:color w:val="000000"/>
          <w:sz w:val="20"/>
          <w:szCs w:val="20"/>
          <w:lang w:eastAsia="en-GB"/>
        </w:rPr>
      </w:pPr>
    </w:p>
    <w:p w:rsidR="00CB3201" w:rsidRPr="007B3A67" w:rsidRDefault="00CB3201" w:rsidP="00CB3201">
      <w:pPr>
        <w:rPr>
          <w:rFonts w:cs="Arial"/>
          <w:color w:val="000000"/>
          <w:sz w:val="20"/>
          <w:szCs w:val="20"/>
          <w:lang w:eastAsia="en-GB"/>
        </w:rPr>
      </w:pPr>
      <w:r w:rsidRPr="007B3A67">
        <w:rPr>
          <w:rFonts w:cs="Arial"/>
          <w:b/>
          <w:color w:val="000000"/>
          <w:sz w:val="20"/>
          <w:szCs w:val="20"/>
          <w:lang w:eastAsia="en-GB"/>
        </w:rPr>
        <w:lastRenderedPageBreak/>
        <w:t>Training and Support</w:t>
      </w:r>
      <w:r w:rsidRPr="007B3A67">
        <w:rPr>
          <w:rFonts w:cs="Arial"/>
          <w:color w:val="000000"/>
          <w:sz w:val="20"/>
          <w:szCs w:val="20"/>
          <w:lang w:eastAsia="en-GB"/>
        </w:rPr>
        <w:tab/>
      </w:r>
    </w:p>
    <w:p w:rsidR="00CB3201" w:rsidRPr="007B3A67" w:rsidRDefault="00CB3201" w:rsidP="00CB3201">
      <w:pPr>
        <w:pStyle w:val="ListParagraph"/>
        <w:numPr>
          <w:ilvl w:val="0"/>
          <w:numId w:val="28"/>
        </w:numPr>
        <w:rPr>
          <w:rFonts w:cs="Arial"/>
          <w:color w:val="000000"/>
          <w:sz w:val="20"/>
          <w:szCs w:val="20"/>
          <w:lang w:eastAsia="en-GB"/>
        </w:rPr>
      </w:pPr>
      <w:r w:rsidRPr="007B3A67">
        <w:rPr>
          <w:rFonts w:cs="Arial"/>
          <w:color w:val="000000"/>
          <w:sz w:val="20"/>
          <w:szCs w:val="20"/>
          <w:lang w:eastAsia="en-GB"/>
        </w:rPr>
        <w:t>All vo</w:t>
      </w:r>
      <w:r w:rsidR="0009385D" w:rsidRPr="007B3A67">
        <w:rPr>
          <w:rFonts w:cs="Arial"/>
          <w:color w:val="000000"/>
          <w:sz w:val="20"/>
          <w:szCs w:val="20"/>
          <w:lang w:eastAsia="en-GB"/>
        </w:rPr>
        <w:t>lunteers receive an</w:t>
      </w:r>
      <w:r w:rsidRPr="007B3A67">
        <w:rPr>
          <w:rFonts w:cs="Arial"/>
          <w:color w:val="000000"/>
          <w:sz w:val="20"/>
          <w:szCs w:val="20"/>
          <w:lang w:eastAsia="en-GB"/>
        </w:rPr>
        <w:t xml:space="preserve"> induction to Turn2us and r</w:t>
      </w:r>
      <w:r w:rsidR="0009385D" w:rsidRPr="007B3A67">
        <w:rPr>
          <w:rFonts w:cs="Arial"/>
          <w:color w:val="000000"/>
          <w:sz w:val="20"/>
          <w:szCs w:val="20"/>
          <w:lang w:eastAsia="en-GB"/>
        </w:rPr>
        <w:t>elevant training for their role</w:t>
      </w:r>
      <w:r w:rsidR="00FA4D0C">
        <w:rPr>
          <w:rFonts w:cs="Arial"/>
          <w:color w:val="000000"/>
          <w:sz w:val="20"/>
          <w:szCs w:val="20"/>
          <w:lang w:eastAsia="en-GB"/>
        </w:rPr>
        <w:t>.</w:t>
      </w:r>
    </w:p>
    <w:p w:rsidR="00CB3201" w:rsidRPr="007B3A67" w:rsidRDefault="00CB3201" w:rsidP="00CB3201">
      <w:pPr>
        <w:pStyle w:val="ListParagraph"/>
        <w:numPr>
          <w:ilvl w:val="0"/>
          <w:numId w:val="28"/>
        </w:numPr>
        <w:rPr>
          <w:rFonts w:cs="Arial"/>
          <w:color w:val="000000"/>
          <w:sz w:val="20"/>
          <w:szCs w:val="20"/>
          <w:lang w:eastAsia="en-GB"/>
        </w:rPr>
      </w:pPr>
      <w:r w:rsidRPr="007B3A67">
        <w:rPr>
          <w:rFonts w:cs="Arial"/>
          <w:color w:val="000000"/>
          <w:sz w:val="20"/>
          <w:szCs w:val="20"/>
          <w:lang w:eastAsia="en-GB"/>
        </w:rPr>
        <w:t xml:space="preserve">Training may be </w:t>
      </w:r>
      <w:r w:rsidR="00C61B16">
        <w:rPr>
          <w:rFonts w:cs="Arial"/>
          <w:color w:val="000000"/>
          <w:sz w:val="20"/>
          <w:szCs w:val="20"/>
          <w:lang w:eastAsia="en-GB"/>
        </w:rPr>
        <w:t>face to face</w:t>
      </w:r>
      <w:r w:rsidRPr="007B3A67">
        <w:rPr>
          <w:rFonts w:cs="Arial"/>
          <w:color w:val="000000"/>
          <w:sz w:val="20"/>
          <w:szCs w:val="20"/>
          <w:lang w:eastAsia="en-GB"/>
        </w:rPr>
        <w:t xml:space="preserve"> or through onlin</w:t>
      </w:r>
      <w:r w:rsidR="00FA4D0C">
        <w:rPr>
          <w:rFonts w:cs="Arial"/>
          <w:color w:val="000000"/>
          <w:sz w:val="20"/>
          <w:szCs w:val="20"/>
          <w:lang w:eastAsia="en-GB"/>
        </w:rPr>
        <w:t>e modules, or a mixture of both.</w:t>
      </w:r>
    </w:p>
    <w:p w:rsidR="00A957F3" w:rsidRPr="007B3A67" w:rsidRDefault="00564EAF" w:rsidP="00CB3201">
      <w:pPr>
        <w:pStyle w:val="ListParagraph"/>
        <w:numPr>
          <w:ilvl w:val="0"/>
          <w:numId w:val="28"/>
        </w:numPr>
        <w:rPr>
          <w:rFonts w:cs="Arial"/>
          <w:color w:val="000000"/>
          <w:sz w:val="20"/>
          <w:szCs w:val="20"/>
          <w:lang w:eastAsia="en-GB"/>
        </w:rPr>
      </w:pPr>
      <w:r w:rsidRPr="007B3A67">
        <w:rPr>
          <w:rFonts w:cs="Arial"/>
          <w:color w:val="000000"/>
          <w:sz w:val="20"/>
          <w:szCs w:val="20"/>
          <w:lang w:eastAsia="en-GB"/>
        </w:rPr>
        <w:t>Volunteers</w:t>
      </w:r>
      <w:r w:rsidR="00FA4D0C">
        <w:rPr>
          <w:rFonts w:cs="Arial"/>
          <w:color w:val="000000"/>
          <w:sz w:val="20"/>
          <w:szCs w:val="20"/>
          <w:lang w:eastAsia="en-GB"/>
        </w:rPr>
        <w:t xml:space="preserve"> are </w:t>
      </w:r>
      <w:r w:rsidR="00CB3201" w:rsidRPr="007B3A67">
        <w:rPr>
          <w:rFonts w:cs="Arial"/>
          <w:color w:val="000000"/>
          <w:sz w:val="20"/>
          <w:szCs w:val="20"/>
          <w:lang w:eastAsia="en-GB"/>
        </w:rPr>
        <w:t xml:space="preserve">supported by our </w:t>
      </w:r>
      <w:r w:rsidR="00FA4D0C">
        <w:rPr>
          <w:rFonts w:cs="Arial"/>
          <w:color w:val="000000"/>
          <w:sz w:val="20"/>
          <w:szCs w:val="20"/>
          <w:lang w:eastAsia="en-GB"/>
        </w:rPr>
        <w:t xml:space="preserve">Volunteer Project Officer, </w:t>
      </w:r>
      <w:r w:rsidR="00CB3201" w:rsidRPr="007B3A67">
        <w:rPr>
          <w:rFonts w:cs="Arial"/>
          <w:color w:val="000000"/>
          <w:sz w:val="20"/>
          <w:szCs w:val="20"/>
          <w:lang w:eastAsia="en-GB"/>
        </w:rPr>
        <w:t>Volunteer Support Manager</w:t>
      </w:r>
      <w:r w:rsidR="00FA4D0C">
        <w:rPr>
          <w:rFonts w:cs="Arial"/>
          <w:color w:val="000000"/>
          <w:sz w:val="20"/>
          <w:szCs w:val="20"/>
          <w:lang w:eastAsia="en-GB"/>
        </w:rPr>
        <w:t xml:space="preserve"> and the Volunteer Support Officers.</w:t>
      </w:r>
      <w:r w:rsidR="00CB3201" w:rsidRPr="007B3A67">
        <w:rPr>
          <w:rFonts w:cs="Arial"/>
          <w:color w:val="000000"/>
          <w:sz w:val="20"/>
          <w:szCs w:val="20"/>
          <w:lang w:eastAsia="en-GB"/>
        </w:rPr>
        <w:t xml:space="preserve"> </w:t>
      </w:r>
    </w:p>
    <w:p w:rsidR="00CB3201" w:rsidRPr="007B3A67" w:rsidRDefault="00CB3201" w:rsidP="00CB3201">
      <w:pPr>
        <w:pStyle w:val="ListParagraph"/>
        <w:numPr>
          <w:ilvl w:val="0"/>
          <w:numId w:val="28"/>
        </w:numPr>
        <w:rPr>
          <w:rFonts w:cs="Arial"/>
          <w:color w:val="000000"/>
          <w:sz w:val="20"/>
          <w:szCs w:val="20"/>
          <w:lang w:eastAsia="en-GB"/>
        </w:rPr>
      </w:pPr>
      <w:r w:rsidRPr="007B3A67">
        <w:rPr>
          <w:rFonts w:cs="Arial"/>
          <w:color w:val="000000"/>
          <w:sz w:val="20"/>
          <w:szCs w:val="20"/>
          <w:lang w:eastAsia="en-GB"/>
        </w:rPr>
        <w:t xml:space="preserve">You’ll receive regular support and updates on the work of </w:t>
      </w:r>
      <w:r w:rsidR="00C245BC" w:rsidRPr="007B3A67">
        <w:rPr>
          <w:rFonts w:cs="Arial"/>
          <w:color w:val="000000"/>
          <w:sz w:val="20"/>
          <w:szCs w:val="20"/>
          <w:lang w:eastAsia="en-GB"/>
        </w:rPr>
        <w:t>Turn2us</w:t>
      </w:r>
      <w:r w:rsidR="00FA4D0C">
        <w:rPr>
          <w:rFonts w:cs="Arial"/>
          <w:color w:val="000000"/>
          <w:sz w:val="20"/>
          <w:szCs w:val="20"/>
          <w:lang w:eastAsia="en-GB"/>
        </w:rPr>
        <w:t>.</w:t>
      </w:r>
    </w:p>
    <w:p w:rsidR="00CB3201" w:rsidRPr="007B3A67" w:rsidRDefault="00CB3201" w:rsidP="00CB3201">
      <w:pPr>
        <w:rPr>
          <w:rFonts w:cs="Arial"/>
          <w:color w:val="000000"/>
          <w:sz w:val="20"/>
          <w:szCs w:val="20"/>
          <w:lang w:eastAsia="en-GB"/>
        </w:rPr>
      </w:pPr>
    </w:p>
    <w:p w:rsidR="00CB3201" w:rsidRPr="007B3A67" w:rsidRDefault="00CB3201" w:rsidP="00CB3201">
      <w:pPr>
        <w:rPr>
          <w:rFonts w:cs="Arial"/>
          <w:color w:val="000000"/>
          <w:sz w:val="20"/>
          <w:szCs w:val="20"/>
          <w:lang w:eastAsia="en-GB"/>
        </w:rPr>
      </w:pPr>
      <w:r w:rsidRPr="007B3A67">
        <w:rPr>
          <w:rFonts w:cs="Arial"/>
          <w:b/>
          <w:color w:val="000000"/>
          <w:sz w:val="20"/>
          <w:szCs w:val="20"/>
          <w:lang w:eastAsia="en-GB"/>
        </w:rPr>
        <w:t xml:space="preserve">What’s in it for </w:t>
      </w:r>
      <w:r w:rsidR="00623DFC" w:rsidRPr="007B3A67">
        <w:rPr>
          <w:rFonts w:cs="Arial"/>
          <w:b/>
          <w:color w:val="000000"/>
          <w:sz w:val="20"/>
          <w:szCs w:val="20"/>
          <w:lang w:eastAsia="en-GB"/>
        </w:rPr>
        <w:t>you?</w:t>
      </w:r>
      <w:r w:rsidRPr="007B3A67">
        <w:rPr>
          <w:rFonts w:cs="Arial"/>
          <w:color w:val="000000"/>
          <w:sz w:val="20"/>
          <w:szCs w:val="20"/>
          <w:lang w:eastAsia="en-GB"/>
        </w:rPr>
        <w:tab/>
      </w:r>
    </w:p>
    <w:p w:rsidR="00CB3201" w:rsidRPr="007B3A67" w:rsidRDefault="00CB3201" w:rsidP="00CB3201">
      <w:pPr>
        <w:pStyle w:val="ListParagraph"/>
        <w:numPr>
          <w:ilvl w:val="0"/>
          <w:numId w:val="29"/>
        </w:numPr>
        <w:rPr>
          <w:rFonts w:cs="Arial"/>
          <w:color w:val="000000"/>
          <w:sz w:val="20"/>
          <w:szCs w:val="20"/>
          <w:lang w:eastAsia="en-GB"/>
        </w:rPr>
      </w:pPr>
      <w:r w:rsidRPr="007B3A67">
        <w:rPr>
          <w:rFonts w:cs="Arial"/>
          <w:color w:val="000000"/>
          <w:sz w:val="20"/>
          <w:szCs w:val="20"/>
          <w:lang w:eastAsia="en-GB"/>
        </w:rPr>
        <w:t xml:space="preserve">This role is </w:t>
      </w:r>
      <w:r w:rsidR="00031DC0" w:rsidRPr="007B3A67">
        <w:rPr>
          <w:rFonts w:cs="Arial"/>
          <w:color w:val="000000"/>
          <w:sz w:val="20"/>
          <w:szCs w:val="20"/>
          <w:lang w:eastAsia="en-GB"/>
        </w:rPr>
        <w:t xml:space="preserve">flexible, </w:t>
      </w:r>
      <w:r w:rsidRPr="007B3A67">
        <w:rPr>
          <w:rFonts w:cs="Arial"/>
          <w:color w:val="000000"/>
          <w:sz w:val="20"/>
          <w:szCs w:val="20"/>
          <w:lang w:eastAsia="en-GB"/>
        </w:rPr>
        <w:t xml:space="preserve">ideal for someone who </w:t>
      </w:r>
      <w:r w:rsidR="00031DC0" w:rsidRPr="007B3A67">
        <w:rPr>
          <w:rFonts w:cs="Arial"/>
          <w:color w:val="000000"/>
          <w:sz w:val="20"/>
          <w:szCs w:val="20"/>
          <w:lang w:eastAsia="en-GB"/>
        </w:rPr>
        <w:t>wants to help others</w:t>
      </w:r>
      <w:r w:rsidR="00615D84">
        <w:rPr>
          <w:rFonts w:cs="Arial"/>
          <w:color w:val="000000"/>
          <w:sz w:val="20"/>
          <w:szCs w:val="20"/>
          <w:lang w:eastAsia="en-GB"/>
        </w:rPr>
        <w:t>,</w:t>
      </w:r>
      <w:bookmarkStart w:id="0" w:name="_GoBack"/>
      <w:bookmarkEnd w:id="0"/>
      <w:r w:rsidR="00031DC0" w:rsidRPr="007B3A67">
        <w:rPr>
          <w:rFonts w:cs="Arial"/>
          <w:color w:val="000000"/>
          <w:sz w:val="20"/>
          <w:szCs w:val="20"/>
          <w:lang w:eastAsia="en-GB"/>
        </w:rPr>
        <w:t xml:space="preserve"> but can’t </w:t>
      </w:r>
      <w:r w:rsidRPr="007B3A67">
        <w:rPr>
          <w:rFonts w:cs="Arial"/>
          <w:color w:val="000000"/>
          <w:sz w:val="20"/>
          <w:szCs w:val="20"/>
          <w:lang w:eastAsia="en-GB"/>
        </w:rPr>
        <w:t>commit to a regular d</w:t>
      </w:r>
      <w:r w:rsidR="0009385D" w:rsidRPr="007B3A67">
        <w:rPr>
          <w:rFonts w:cs="Arial"/>
          <w:color w:val="000000"/>
          <w:sz w:val="20"/>
          <w:szCs w:val="20"/>
          <w:lang w:eastAsia="en-GB"/>
        </w:rPr>
        <w:t>ay or time</w:t>
      </w:r>
      <w:r w:rsidR="00FA4D0C">
        <w:rPr>
          <w:rFonts w:cs="Arial"/>
          <w:color w:val="000000"/>
          <w:sz w:val="20"/>
          <w:szCs w:val="20"/>
          <w:lang w:eastAsia="en-GB"/>
        </w:rPr>
        <w:t>.</w:t>
      </w:r>
      <w:r w:rsidRPr="007B3A67">
        <w:rPr>
          <w:rFonts w:cs="Arial"/>
          <w:color w:val="000000"/>
          <w:sz w:val="20"/>
          <w:szCs w:val="20"/>
          <w:lang w:eastAsia="en-GB"/>
        </w:rPr>
        <w:t xml:space="preserve"> </w:t>
      </w:r>
    </w:p>
    <w:p w:rsidR="00CB3201" w:rsidRPr="007B3A67" w:rsidRDefault="0009385D" w:rsidP="00CB3201">
      <w:pPr>
        <w:pStyle w:val="ListParagraph"/>
        <w:numPr>
          <w:ilvl w:val="0"/>
          <w:numId w:val="29"/>
        </w:numPr>
        <w:rPr>
          <w:rFonts w:cs="Arial"/>
          <w:color w:val="000000"/>
          <w:sz w:val="20"/>
          <w:szCs w:val="20"/>
          <w:lang w:eastAsia="en-GB"/>
        </w:rPr>
      </w:pPr>
      <w:r w:rsidRPr="007B3A67">
        <w:rPr>
          <w:rFonts w:cs="Arial"/>
          <w:color w:val="000000"/>
          <w:sz w:val="20"/>
          <w:szCs w:val="20"/>
          <w:lang w:eastAsia="en-GB"/>
        </w:rPr>
        <w:t xml:space="preserve">You’ll feel great </w:t>
      </w:r>
      <w:r w:rsidR="00031DC0" w:rsidRPr="007B3A67">
        <w:rPr>
          <w:rFonts w:cs="Arial"/>
          <w:color w:val="000000"/>
          <w:sz w:val="20"/>
          <w:szCs w:val="20"/>
          <w:lang w:eastAsia="en-GB"/>
        </w:rPr>
        <w:t xml:space="preserve">knowing you are making a </w:t>
      </w:r>
      <w:r w:rsidR="00CB3201" w:rsidRPr="007B3A67">
        <w:rPr>
          <w:rFonts w:cs="Arial"/>
          <w:color w:val="000000"/>
          <w:sz w:val="20"/>
          <w:szCs w:val="20"/>
          <w:lang w:eastAsia="en-GB"/>
        </w:rPr>
        <w:t>positive change to the lives of peop</w:t>
      </w:r>
      <w:r w:rsidR="00031DC0" w:rsidRPr="007B3A67">
        <w:rPr>
          <w:rFonts w:cs="Arial"/>
          <w:color w:val="000000"/>
          <w:sz w:val="20"/>
          <w:szCs w:val="20"/>
          <w:lang w:eastAsia="en-GB"/>
        </w:rPr>
        <w:t>le who are struggling to get by</w:t>
      </w:r>
      <w:r w:rsidR="00FA4D0C">
        <w:rPr>
          <w:rFonts w:cs="Arial"/>
          <w:color w:val="000000"/>
          <w:sz w:val="20"/>
          <w:szCs w:val="20"/>
          <w:lang w:eastAsia="en-GB"/>
        </w:rPr>
        <w:t xml:space="preserve"> financially.</w:t>
      </w:r>
    </w:p>
    <w:p w:rsidR="00CB3201" w:rsidRPr="007B3A67" w:rsidRDefault="00C245BC" w:rsidP="00CB3201">
      <w:pPr>
        <w:pStyle w:val="ListParagraph"/>
        <w:numPr>
          <w:ilvl w:val="0"/>
          <w:numId w:val="29"/>
        </w:numPr>
        <w:rPr>
          <w:rFonts w:cs="Arial"/>
          <w:color w:val="000000"/>
          <w:sz w:val="20"/>
          <w:szCs w:val="20"/>
          <w:lang w:eastAsia="en-GB"/>
        </w:rPr>
      </w:pPr>
      <w:r w:rsidRPr="007B3A67">
        <w:rPr>
          <w:rFonts w:cs="Arial"/>
          <w:color w:val="000000"/>
          <w:sz w:val="20"/>
          <w:szCs w:val="20"/>
          <w:lang w:eastAsia="en-GB"/>
        </w:rPr>
        <w:t>You’ll be</w:t>
      </w:r>
      <w:r w:rsidR="00CB3201" w:rsidRPr="007B3A67">
        <w:rPr>
          <w:rFonts w:cs="Arial"/>
          <w:color w:val="000000"/>
          <w:sz w:val="20"/>
          <w:szCs w:val="20"/>
          <w:lang w:eastAsia="en-GB"/>
        </w:rPr>
        <w:t xml:space="preserve"> </w:t>
      </w:r>
      <w:r w:rsidR="00577B39" w:rsidRPr="007B3A67">
        <w:rPr>
          <w:rFonts w:cs="Arial"/>
          <w:color w:val="000000"/>
          <w:sz w:val="20"/>
          <w:szCs w:val="20"/>
          <w:lang w:eastAsia="en-GB"/>
        </w:rPr>
        <w:t>fully supported by</w:t>
      </w:r>
      <w:r w:rsidR="00CB3201" w:rsidRPr="007B3A67">
        <w:rPr>
          <w:rFonts w:cs="Arial"/>
          <w:color w:val="000000"/>
          <w:sz w:val="20"/>
          <w:szCs w:val="20"/>
          <w:lang w:eastAsia="en-GB"/>
        </w:rPr>
        <w:t xml:space="preserve"> a national charity which has achieved the Investing in Volunteers </w:t>
      </w:r>
      <w:r w:rsidR="003903C0">
        <w:rPr>
          <w:rFonts w:cs="Arial"/>
          <w:color w:val="000000"/>
          <w:sz w:val="20"/>
          <w:szCs w:val="20"/>
          <w:lang w:eastAsia="en-GB"/>
        </w:rPr>
        <w:t>(</w:t>
      </w:r>
      <w:proofErr w:type="spellStart"/>
      <w:r w:rsidR="003903C0">
        <w:rPr>
          <w:rFonts w:cs="Arial"/>
          <w:color w:val="000000"/>
          <w:sz w:val="20"/>
          <w:szCs w:val="20"/>
          <w:lang w:eastAsia="en-GB"/>
        </w:rPr>
        <w:t>IiV</w:t>
      </w:r>
      <w:proofErr w:type="spellEnd"/>
      <w:r w:rsidR="003903C0">
        <w:rPr>
          <w:rFonts w:cs="Arial"/>
          <w:color w:val="000000"/>
          <w:sz w:val="20"/>
          <w:szCs w:val="20"/>
          <w:lang w:eastAsia="en-GB"/>
        </w:rPr>
        <w:t xml:space="preserve">) </w:t>
      </w:r>
      <w:r w:rsidR="00CB3201" w:rsidRPr="007B3A67">
        <w:rPr>
          <w:rFonts w:cs="Arial"/>
          <w:color w:val="000000"/>
          <w:sz w:val="20"/>
          <w:szCs w:val="20"/>
          <w:lang w:eastAsia="en-GB"/>
        </w:rPr>
        <w:t>quality mark</w:t>
      </w:r>
      <w:r w:rsidR="00577B39" w:rsidRPr="007B3A67">
        <w:rPr>
          <w:rFonts w:cs="Arial"/>
          <w:color w:val="000000"/>
          <w:sz w:val="20"/>
          <w:szCs w:val="20"/>
          <w:lang w:eastAsia="en-GB"/>
        </w:rPr>
        <w:t xml:space="preserve"> for our volunteering programme</w:t>
      </w:r>
      <w:r w:rsidR="00FA4D0C">
        <w:rPr>
          <w:rFonts w:cs="Arial"/>
          <w:color w:val="000000"/>
          <w:sz w:val="20"/>
          <w:szCs w:val="20"/>
          <w:lang w:eastAsia="en-GB"/>
        </w:rPr>
        <w:t>.</w:t>
      </w:r>
    </w:p>
    <w:p w:rsidR="00C40062" w:rsidRPr="007B3A67" w:rsidRDefault="00C40062" w:rsidP="00C40062">
      <w:pPr>
        <w:pStyle w:val="ListParagraph"/>
        <w:numPr>
          <w:ilvl w:val="0"/>
          <w:numId w:val="29"/>
        </w:numPr>
        <w:rPr>
          <w:rFonts w:cs="Arial"/>
          <w:color w:val="000000"/>
          <w:sz w:val="20"/>
          <w:szCs w:val="20"/>
          <w:lang w:eastAsia="en-GB"/>
        </w:rPr>
      </w:pPr>
      <w:r w:rsidRPr="007B3A67">
        <w:rPr>
          <w:rFonts w:cs="Arial"/>
          <w:color w:val="000000"/>
          <w:sz w:val="20"/>
          <w:szCs w:val="20"/>
          <w:lang w:eastAsia="en-GB"/>
        </w:rPr>
        <w:t>After a qualifying period of satisfactory volunteering, you’ll</w:t>
      </w:r>
      <w:r w:rsidR="00FA4D0C">
        <w:rPr>
          <w:rFonts w:cs="Arial"/>
          <w:color w:val="000000"/>
          <w:sz w:val="20"/>
          <w:szCs w:val="20"/>
          <w:lang w:eastAsia="en-GB"/>
        </w:rPr>
        <w:t xml:space="preserve"> be able to ask for a reference.</w:t>
      </w:r>
    </w:p>
    <w:p w:rsidR="00CB3201" w:rsidRPr="007B3A67" w:rsidRDefault="00CB3201" w:rsidP="00CB3201">
      <w:pPr>
        <w:pStyle w:val="ListParagraph"/>
        <w:numPr>
          <w:ilvl w:val="0"/>
          <w:numId w:val="29"/>
        </w:numPr>
        <w:rPr>
          <w:rFonts w:cs="Arial"/>
          <w:color w:val="000000"/>
          <w:sz w:val="20"/>
          <w:szCs w:val="20"/>
          <w:lang w:eastAsia="en-GB"/>
        </w:rPr>
      </w:pPr>
      <w:r w:rsidRPr="007B3A67">
        <w:rPr>
          <w:rFonts w:cs="Arial"/>
          <w:color w:val="000000"/>
          <w:sz w:val="20"/>
          <w:szCs w:val="20"/>
          <w:lang w:eastAsia="en-GB"/>
        </w:rPr>
        <w:t>The role will help further dev</w:t>
      </w:r>
      <w:r w:rsidR="00577B39" w:rsidRPr="007B3A67">
        <w:rPr>
          <w:rFonts w:cs="Arial"/>
          <w:color w:val="000000"/>
          <w:sz w:val="20"/>
          <w:szCs w:val="20"/>
          <w:lang w:eastAsia="en-GB"/>
        </w:rPr>
        <w:t>elop your skills and experience</w:t>
      </w:r>
      <w:r w:rsidRPr="007B3A67">
        <w:rPr>
          <w:rFonts w:cs="Arial"/>
          <w:color w:val="000000"/>
          <w:sz w:val="20"/>
          <w:szCs w:val="20"/>
          <w:lang w:eastAsia="en-GB"/>
        </w:rPr>
        <w:t xml:space="preserve"> and will look great on your CV!</w:t>
      </w:r>
    </w:p>
    <w:p w:rsidR="00CB3201" w:rsidRPr="007B3A67" w:rsidRDefault="00CB3201" w:rsidP="00CB3201">
      <w:pPr>
        <w:rPr>
          <w:rFonts w:cs="Arial"/>
          <w:color w:val="000000"/>
          <w:sz w:val="20"/>
          <w:szCs w:val="20"/>
          <w:lang w:eastAsia="en-GB"/>
        </w:rPr>
      </w:pPr>
    </w:p>
    <w:p w:rsidR="00CB3201" w:rsidRPr="007B3A67" w:rsidRDefault="00CB3201" w:rsidP="00CB3201">
      <w:pPr>
        <w:rPr>
          <w:rFonts w:cs="Arial"/>
          <w:color w:val="000000"/>
          <w:sz w:val="20"/>
          <w:szCs w:val="20"/>
          <w:lang w:eastAsia="en-GB"/>
        </w:rPr>
      </w:pPr>
      <w:r w:rsidRPr="007B3A67">
        <w:rPr>
          <w:rFonts w:cs="Arial"/>
          <w:b/>
          <w:color w:val="000000"/>
          <w:sz w:val="20"/>
          <w:szCs w:val="20"/>
          <w:lang w:eastAsia="en-GB"/>
        </w:rPr>
        <w:t>Additional information</w:t>
      </w:r>
    </w:p>
    <w:p w:rsidR="00CB3201" w:rsidRPr="007B3A67" w:rsidRDefault="00577B39" w:rsidP="00CB3201">
      <w:pPr>
        <w:pStyle w:val="ListParagraph"/>
        <w:numPr>
          <w:ilvl w:val="0"/>
          <w:numId w:val="30"/>
        </w:numPr>
        <w:rPr>
          <w:rFonts w:cs="Arial"/>
          <w:color w:val="000000"/>
          <w:sz w:val="20"/>
          <w:szCs w:val="20"/>
          <w:lang w:eastAsia="en-GB"/>
        </w:rPr>
      </w:pPr>
      <w:r w:rsidRPr="007B3A67">
        <w:rPr>
          <w:rFonts w:cs="Arial"/>
          <w:color w:val="000000"/>
          <w:sz w:val="20"/>
          <w:szCs w:val="20"/>
          <w:lang w:eastAsia="en-GB"/>
        </w:rPr>
        <w:t>W</w:t>
      </w:r>
      <w:r w:rsidR="00CB3201" w:rsidRPr="007B3A67">
        <w:rPr>
          <w:rFonts w:cs="Arial"/>
          <w:color w:val="000000"/>
          <w:sz w:val="20"/>
          <w:szCs w:val="20"/>
          <w:lang w:eastAsia="en-GB"/>
        </w:rPr>
        <w:t xml:space="preserve">e </w:t>
      </w:r>
      <w:r w:rsidR="00C245BC" w:rsidRPr="007B3A67">
        <w:rPr>
          <w:rFonts w:cs="Arial"/>
          <w:color w:val="000000"/>
          <w:sz w:val="20"/>
          <w:szCs w:val="20"/>
          <w:lang w:eastAsia="en-GB"/>
        </w:rPr>
        <w:t>will need</w:t>
      </w:r>
      <w:r w:rsidRPr="007B3A67">
        <w:rPr>
          <w:rFonts w:cs="Arial"/>
          <w:color w:val="000000"/>
          <w:sz w:val="20"/>
          <w:szCs w:val="20"/>
          <w:lang w:eastAsia="en-GB"/>
        </w:rPr>
        <w:t xml:space="preserve"> two referees we can contact</w:t>
      </w:r>
      <w:r w:rsidR="00CB3201" w:rsidRPr="007B3A67">
        <w:rPr>
          <w:rFonts w:cs="Arial"/>
          <w:color w:val="000000"/>
          <w:sz w:val="20"/>
          <w:szCs w:val="20"/>
          <w:lang w:eastAsia="en-GB"/>
        </w:rPr>
        <w:t xml:space="preserve"> </w:t>
      </w:r>
      <w:r w:rsidR="00C245BC" w:rsidRPr="007B3A67">
        <w:rPr>
          <w:rFonts w:cs="Arial"/>
          <w:color w:val="000000"/>
          <w:sz w:val="20"/>
          <w:szCs w:val="20"/>
          <w:lang w:eastAsia="en-GB"/>
        </w:rPr>
        <w:t>for</w:t>
      </w:r>
      <w:r w:rsidR="00CB3201" w:rsidRPr="007B3A67">
        <w:rPr>
          <w:rFonts w:cs="Arial"/>
          <w:color w:val="000000"/>
          <w:sz w:val="20"/>
          <w:szCs w:val="20"/>
          <w:lang w:eastAsia="en-GB"/>
        </w:rPr>
        <w:t xml:space="preserve"> their opinions on</w:t>
      </w:r>
      <w:r w:rsidRPr="007B3A67">
        <w:rPr>
          <w:rFonts w:cs="Arial"/>
          <w:color w:val="000000"/>
          <w:sz w:val="20"/>
          <w:szCs w:val="20"/>
          <w:lang w:eastAsia="en-GB"/>
        </w:rPr>
        <w:t xml:space="preserve"> your suitability for this role</w:t>
      </w:r>
      <w:r w:rsidR="00FA4D0C">
        <w:rPr>
          <w:rFonts w:cs="Arial"/>
          <w:color w:val="000000"/>
          <w:sz w:val="20"/>
          <w:szCs w:val="20"/>
          <w:lang w:eastAsia="en-GB"/>
        </w:rPr>
        <w:t>.</w:t>
      </w:r>
    </w:p>
    <w:p w:rsidR="00CB3201" w:rsidRPr="007B3A67" w:rsidRDefault="00577B39" w:rsidP="00CB3201">
      <w:pPr>
        <w:pStyle w:val="ListParagraph"/>
        <w:numPr>
          <w:ilvl w:val="0"/>
          <w:numId w:val="30"/>
        </w:numPr>
        <w:rPr>
          <w:rFonts w:cs="Arial"/>
          <w:color w:val="000000"/>
          <w:sz w:val="20"/>
          <w:szCs w:val="20"/>
          <w:lang w:eastAsia="en-GB"/>
        </w:rPr>
      </w:pPr>
      <w:r w:rsidRPr="007B3A67">
        <w:rPr>
          <w:rFonts w:cs="Arial"/>
          <w:color w:val="000000"/>
          <w:sz w:val="20"/>
          <w:szCs w:val="20"/>
          <w:lang w:eastAsia="en-GB"/>
        </w:rPr>
        <w:t>It is not mandatory, but w</w:t>
      </w:r>
      <w:r w:rsidR="00CB3201" w:rsidRPr="007B3A67">
        <w:rPr>
          <w:rFonts w:cs="Arial"/>
          <w:color w:val="000000"/>
          <w:sz w:val="20"/>
          <w:szCs w:val="20"/>
          <w:lang w:eastAsia="en-GB"/>
        </w:rPr>
        <w:t>e ask that you complete the diversity monitoring form to ensure we are involving as wid</w:t>
      </w:r>
      <w:r w:rsidRPr="007B3A67">
        <w:rPr>
          <w:rFonts w:cs="Arial"/>
          <w:color w:val="000000"/>
          <w:sz w:val="20"/>
          <w:szCs w:val="20"/>
          <w:lang w:eastAsia="en-GB"/>
        </w:rPr>
        <w:t>e a range of people as possible</w:t>
      </w:r>
      <w:r w:rsidR="00FA4D0C">
        <w:rPr>
          <w:rFonts w:cs="Arial"/>
          <w:color w:val="000000"/>
          <w:sz w:val="20"/>
          <w:szCs w:val="20"/>
          <w:lang w:eastAsia="en-GB"/>
        </w:rPr>
        <w:t>.</w:t>
      </w:r>
    </w:p>
    <w:p w:rsidR="00CB3201" w:rsidRPr="007B3A67" w:rsidRDefault="00A957F3" w:rsidP="00CB3201">
      <w:pPr>
        <w:pStyle w:val="ListParagraph"/>
        <w:numPr>
          <w:ilvl w:val="0"/>
          <w:numId w:val="30"/>
        </w:numPr>
        <w:rPr>
          <w:rFonts w:cs="Arial"/>
          <w:color w:val="000000"/>
          <w:sz w:val="20"/>
          <w:szCs w:val="20"/>
          <w:lang w:eastAsia="en-GB"/>
        </w:rPr>
      </w:pPr>
      <w:r w:rsidRPr="007B3A67">
        <w:rPr>
          <w:rFonts w:cs="Arial"/>
          <w:color w:val="000000"/>
          <w:sz w:val="20"/>
          <w:szCs w:val="20"/>
          <w:lang w:eastAsia="en-GB"/>
        </w:rPr>
        <w:t>W</w:t>
      </w:r>
      <w:r w:rsidR="00CB3201" w:rsidRPr="007B3A67">
        <w:rPr>
          <w:rFonts w:cs="Arial"/>
          <w:color w:val="000000"/>
          <w:sz w:val="20"/>
          <w:szCs w:val="20"/>
          <w:lang w:eastAsia="en-GB"/>
        </w:rPr>
        <w:t>e adhere to current GDPR legislation and will provide you with guidance during training about st</w:t>
      </w:r>
      <w:r w:rsidR="00564EAF" w:rsidRPr="007B3A67">
        <w:rPr>
          <w:rFonts w:cs="Arial"/>
          <w:color w:val="000000"/>
          <w:sz w:val="20"/>
          <w:szCs w:val="20"/>
          <w:lang w:eastAsia="en-GB"/>
        </w:rPr>
        <w:t>oring confidential information.</w:t>
      </w:r>
      <w:r w:rsidR="00CB3201" w:rsidRPr="007B3A67">
        <w:rPr>
          <w:rFonts w:cs="Arial"/>
          <w:color w:val="000000"/>
          <w:sz w:val="20"/>
          <w:szCs w:val="20"/>
          <w:lang w:eastAsia="en-GB"/>
        </w:rPr>
        <w:t xml:space="preserve"> Your details will be stored safely and never passed on to other agencies without your prior consent.</w:t>
      </w:r>
    </w:p>
    <w:p w:rsidR="00FA4D0C" w:rsidRPr="00FA4D0C" w:rsidRDefault="00FA4D0C" w:rsidP="00FA4D0C">
      <w:pPr>
        <w:ind w:left="360"/>
        <w:rPr>
          <w:rFonts w:cs="Arial"/>
          <w:color w:val="000000"/>
          <w:sz w:val="20"/>
          <w:szCs w:val="20"/>
          <w:lang w:eastAsia="en-GB"/>
        </w:rPr>
      </w:pPr>
    </w:p>
    <w:p w:rsidR="00FA4D0C" w:rsidRPr="00FA4D0C" w:rsidRDefault="00FA4D0C" w:rsidP="00FA4D0C">
      <w:pPr>
        <w:rPr>
          <w:rFonts w:cs="Arial"/>
          <w:color w:val="000000"/>
          <w:sz w:val="20"/>
          <w:szCs w:val="20"/>
          <w:lang w:eastAsia="en-GB"/>
        </w:rPr>
      </w:pPr>
      <w:r w:rsidRPr="00FA4D0C">
        <w:rPr>
          <w:rFonts w:cs="Arial"/>
          <w:color w:val="000000"/>
          <w:sz w:val="20"/>
          <w:szCs w:val="20"/>
          <w:lang w:eastAsia="en-GB"/>
        </w:rPr>
        <w:t xml:space="preserve">Please see our Privacy Policy at </w:t>
      </w:r>
      <w:hyperlink r:id="rId10" w:history="1">
        <w:r w:rsidRPr="00FA4D0C">
          <w:rPr>
            <w:rStyle w:val="Hyperlink"/>
            <w:rFonts w:cs="Arial"/>
            <w:sz w:val="20"/>
            <w:szCs w:val="20"/>
            <w:lang w:eastAsia="en-GB"/>
          </w:rPr>
          <w:t>www.turn2us.org.uk/Privacy-Policy</w:t>
        </w:r>
      </w:hyperlink>
      <w:r w:rsidRPr="00FA4D0C">
        <w:rPr>
          <w:rFonts w:cs="Arial"/>
          <w:color w:val="000000"/>
          <w:sz w:val="20"/>
          <w:szCs w:val="20"/>
          <w:lang w:eastAsia="en-GB"/>
        </w:rPr>
        <w:t xml:space="preserve"> for further information on how we will use your information. </w:t>
      </w:r>
    </w:p>
    <w:p w:rsidR="00B116C1" w:rsidRPr="00CB3201" w:rsidRDefault="00B116C1" w:rsidP="00CB3201">
      <w:pPr>
        <w:rPr>
          <w:rFonts w:cs="Arial"/>
          <w:color w:val="000000"/>
          <w:sz w:val="20"/>
          <w:szCs w:val="20"/>
          <w:lang w:eastAsia="en-GB"/>
        </w:rPr>
      </w:pPr>
    </w:p>
    <w:sectPr w:rsidR="00B116C1" w:rsidRPr="00CB3201" w:rsidSect="00A957F3">
      <w:type w:val="continuous"/>
      <w:pgSz w:w="11906" w:h="16838"/>
      <w:pgMar w:top="1418" w:right="1080" w:bottom="567" w:left="1080" w:header="187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A11" w:rsidRDefault="009B4A11">
      <w:r>
        <w:separator/>
      </w:r>
    </w:p>
  </w:endnote>
  <w:endnote w:type="continuationSeparator" w:id="0">
    <w:p w:rsidR="009B4A11" w:rsidRDefault="009B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veleth Clean Regular">
    <w:panose1 w:val="02010A04020200000003"/>
    <w:charset w:val="00"/>
    <w:family w:val="modern"/>
    <w:notTrueType/>
    <w:pitch w:val="variable"/>
    <w:sig w:usb0="A000002F" w:usb1="1000004B" w:usb2="00000000" w:usb3="00000000" w:csb0="00000093" w:csb1="00000000"/>
  </w:font>
  <w:font w:name="Arial">
    <w:panose1 w:val="020B0604020202020204"/>
    <w:charset w:val="00"/>
    <w:family w:val="swiss"/>
    <w:pitch w:val="variable"/>
    <w:sig w:usb0="E0002AFF" w:usb1="C0007843" w:usb2="00000009" w:usb3="00000000" w:csb0="000001FF" w:csb1="00000000"/>
  </w:font>
  <w:font w:name="Amsi Pro SemiBold">
    <w:panose1 w:val="020B0A06020201010104"/>
    <w:charset w:val="00"/>
    <w:family w:val="swiss"/>
    <w:notTrueType/>
    <w:pitch w:val="variable"/>
    <w:sig w:usb0="A000002F" w:usb1="500020FF"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A11" w:rsidRDefault="009B4A11">
      <w:r>
        <w:separator/>
      </w:r>
    </w:p>
  </w:footnote>
  <w:footnote w:type="continuationSeparator" w:id="0">
    <w:p w:rsidR="009B4A11" w:rsidRDefault="009B4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B3B" w:rsidRPr="008C3A17" w:rsidRDefault="007D069D" w:rsidP="008C3A17">
    <w:pPr>
      <w:pStyle w:val="Header"/>
    </w:pPr>
    <w:r>
      <w:rPr>
        <w:noProof/>
        <w:lang w:eastAsia="en-GB"/>
      </w:rPr>
      <w:drawing>
        <wp:anchor distT="0" distB="0" distL="114300" distR="114300" simplePos="0" relativeHeight="251657728" behindDoc="1" locked="0" layoutInCell="1" allowOverlap="1" wp14:anchorId="726D37C8" wp14:editId="6301F967">
          <wp:simplePos x="0" y="0"/>
          <wp:positionH relativeFrom="page">
            <wp:posOffset>460679</wp:posOffset>
          </wp:positionH>
          <wp:positionV relativeFrom="page">
            <wp:posOffset>462280</wp:posOffset>
          </wp:positionV>
          <wp:extent cx="2222009" cy="675861"/>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p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22009" cy="67586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010C"/>
    <w:multiLevelType w:val="hybridMultilevel"/>
    <w:tmpl w:val="BE7AD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5A0ADC"/>
    <w:multiLevelType w:val="hybridMultilevel"/>
    <w:tmpl w:val="A8E4D112"/>
    <w:lvl w:ilvl="0" w:tplc="04090001">
      <w:start w:val="1"/>
      <w:numFmt w:val="bullet"/>
      <w:lvlText w:val=""/>
      <w:lvlJc w:val="left"/>
      <w:pPr>
        <w:ind w:left="1131" w:hanging="360"/>
      </w:pPr>
      <w:rPr>
        <w:rFonts w:ascii="Symbol" w:hAnsi="Symbol" w:hint="default"/>
      </w:rPr>
    </w:lvl>
    <w:lvl w:ilvl="1" w:tplc="04090003">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2">
    <w:nsid w:val="0E5618FD"/>
    <w:multiLevelType w:val="hybridMultilevel"/>
    <w:tmpl w:val="98C64BB2"/>
    <w:lvl w:ilvl="0" w:tplc="04090001">
      <w:start w:val="1"/>
      <w:numFmt w:val="bullet"/>
      <w:lvlText w:val=""/>
      <w:lvlJc w:val="left"/>
      <w:pPr>
        <w:ind w:left="1851" w:hanging="360"/>
      </w:pPr>
      <w:rPr>
        <w:rFonts w:ascii="Symbol" w:hAnsi="Symbol" w:hint="default"/>
      </w:rPr>
    </w:lvl>
    <w:lvl w:ilvl="1" w:tplc="04090003" w:tentative="1">
      <w:start w:val="1"/>
      <w:numFmt w:val="bullet"/>
      <w:lvlText w:val="o"/>
      <w:lvlJc w:val="left"/>
      <w:pPr>
        <w:ind w:left="2571" w:hanging="360"/>
      </w:pPr>
      <w:rPr>
        <w:rFonts w:ascii="Courier New" w:hAnsi="Courier New" w:cs="Courier New" w:hint="default"/>
      </w:rPr>
    </w:lvl>
    <w:lvl w:ilvl="2" w:tplc="04090005" w:tentative="1">
      <w:start w:val="1"/>
      <w:numFmt w:val="bullet"/>
      <w:lvlText w:val=""/>
      <w:lvlJc w:val="left"/>
      <w:pPr>
        <w:ind w:left="3291" w:hanging="360"/>
      </w:pPr>
      <w:rPr>
        <w:rFonts w:ascii="Wingdings" w:hAnsi="Wingdings" w:hint="default"/>
      </w:rPr>
    </w:lvl>
    <w:lvl w:ilvl="3" w:tplc="04090001" w:tentative="1">
      <w:start w:val="1"/>
      <w:numFmt w:val="bullet"/>
      <w:lvlText w:val=""/>
      <w:lvlJc w:val="left"/>
      <w:pPr>
        <w:ind w:left="4011" w:hanging="360"/>
      </w:pPr>
      <w:rPr>
        <w:rFonts w:ascii="Symbol" w:hAnsi="Symbol" w:hint="default"/>
      </w:rPr>
    </w:lvl>
    <w:lvl w:ilvl="4" w:tplc="04090003" w:tentative="1">
      <w:start w:val="1"/>
      <w:numFmt w:val="bullet"/>
      <w:lvlText w:val="o"/>
      <w:lvlJc w:val="left"/>
      <w:pPr>
        <w:ind w:left="4731" w:hanging="360"/>
      </w:pPr>
      <w:rPr>
        <w:rFonts w:ascii="Courier New" w:hAnsi="Courier New" w:cs="Courier New" w:hint="default"/>
      </w:rPr>
    </w:lvl>
    <w:lvl w:ilvl="5" w:tplc="04090005" w:tentative="1">
      <w:start w:val="1"/>
      <w:numFmt w:val="bullet"/>
      <w:lvlText w:val=""/>
      <w:lvlJc w:val="left"/>
      <w:pPr>
        <w:ind w:left="5451" w:hanging="360"/>
      </w:pPr>
      <w:rPr>
        <w:rFonts w:ascii="Wingdings" w:hAnsi="Wingdings" w:hint="default"/>
      </w:rPr>
    </w:lvl>
    <w:lvl w:ilvl="6" w:tplc="04090001" w:tentative="1">
      <w:start w:val="1"/>
      <w:numFmt w:val="bullet"/>
      <w:lvlText w:val=""/>
      <w:lvlJc w:val="left"/>
      <w:pPr>
        <w:ind w:left="6171" w:hanging="360"/>
      </w:pPr>
      <w:rPr>
        <w:rFonts w:ascii="Symbol" w:hAnsi="Symbol" w:hint="default"/>
      </w:rPr>
    </w:lvl>
    <w:lvl w:ilvl="7" w:tplc="04090003" w:tentative="1">
      <w:start w:val="1"/>
      <w:numFmt w:val="bullet"/>
      <w:lvlText w:val="o"/>
      <w:lvlJc w:val="left"/>
      <w:pPr>
        <w:ind w:left="6891" w:hanging="360"/>
      </w:pPr>
      <w:rPr>
        <w:rFonts w:ascii="Courier New" w:hAnsi="Courier New" w:cs="Courier New" w:hint="default"/>
      </w:rPr>
    </w:lvl>
    <w:lvl w:ilvl="8" w:tplc="04090005" w:tentative="1">
      <w:start w:val="1"/>
      <w:numFmt w:val="bullet"/>
      <w:lvlText w:val=""/>
      <w:lvlJc w:val="left"/>
      <w:pPr>
        <w:ind w:left="7611" w:hanging="360"/>
      </w:pPr>
      <w:rPr>
        <w:rFonts w:ascii="Wingdings" w:hAnsi="Wingdings" w:hint="default"/>
      </w:rPr>
    </w:lvl>
  </w:abstractNum>
  <w:abstractNum w:abstractNumId="3">
    <w:nsid w:val="11A4679B"/>
    <w:multiLevelType w:val="hybridMultilevel"/>
    <w:tmpl w:val="83DAD2A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84963B9"/>
    <w:multiLevelType w:val="hybridMultilevel"/>
    <w:tmpl w:val="E69C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E17A02"/>
    <w:multiLevelType w:val="hybridMultilevel"/>
    <w:tmpl w:val="DC3A26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2D16C88"/>
    <w:multiLevelType w:val="hybridMultilevel"/>
    <w:tmpl w:val="C3C4EB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29457AA6"/>
    <w:multiLevelType w:val="hybridMultilevel"/>
    <w:tmpl w:val="F2DEF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C60E89"/>
    <w:multiLevelType w:val="hybridMultilevel"/>
    <w:tmpl w:val="7640F318"/>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9">
    <w:nsid w:val="38C763AC"/>
    <w:multiLevelType w:val="hybridMultilevel"/>
    <w:tmpl w:val="F6BC239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42347ADF"/>
    <w:multiLevelType w:val="hybridMultilevel"/>
    <w:tmpl w:val="B4AA529A"/>
    <w:lvl w:ilvl="0" w:tplc="08090003">
      <w:start w:val="1"/>
      <w:numFmt w:val="bullet"/>
      <w:lvlText w:val="o"/>
      <w:lvlJc w:val="left"/>
      <w:pPr>
        <w:ind w:left="1899" w:hanging="360"/>
      </w:pPr>
      <w:rPr>
        <w:rFonts w:ascii="Courier New" w:hAnsi="Courier New" w:cs="Courier New" w:hint="default"/>
      </w:rPr>
    </w:lvl>
    <w:lvl w:ilvl="1" w:tplc="08090003" w:tentative="1">
      <w:start w:val="1"/>
      <w:numFmt w:val="bullet"/>
      <w:lvlText w:val="o"/>
      <w:lvlJc w:val="left"/>
      <w:pPr>
        <w:ind w:left="2619" w:hanging="360"/>
      </w:pPr>
      <w:rPr>
        <w:rFonts w:ascii="Courier New" w:hAnsi="Courier New" w:cs="Courier New" w:hint="default"/>
      </w:rPr>
    </w:lvl>
    <w:lvl w:ilvl="2" w:tplc="08090005" w:tentative="1">
      <w:start w:val="1"/>
      <w:numFmt w:val="bullet"/>
      <w:lvlText w:val=""/>
      <w:lvlJc w:val="left"/>
      <w:pPr>
        <w:ind w:left="3339" w:hanging="360"/>
      </w:pPr>
      <w:rPr>
        <w:rFonts w:ascii="Wingdings" w:hAnsi="Wingdings" w:hint="default"/>
      </w:rPr>
    </w:lvl>
    <w:lvl w:ilvl="3" w:tplc="08090001" w:tentative="1">
      <w:start w:val="1"/>
      <w:numFmt w:val="bullet"/>
      <w:lvlText w:val=""/>
      <w:lvlJc w:val="left"/>
      <w:pPr>
        <w:ind w:left="4059" w:hanging="360"/>
      </w:pPr>
      <w:rPr>
        <w:rFonts w:ascii="Symbol" w:hAnsi="Symbol" w:hint="default"/>
      </w:rPr>
    </w:lvl>
    <w:lvl w:ilvl="4" w:tplc="08090003" w:tentative="1">
      <w:start w:val="1"/>
      <w:numFmt w:val="bullet"/>
      <w:lvlText w:val="o"/>
      <w:lvlJc w:val="left"/>
      <w:pPr>
        <w:ind w:left="4779" w:hanging="360"/>
      </w:pPr>
      <w:rPr>
        <w:rFonts w:ascii="Courier New" w:hAnsi="Courier New" w:cs="Courier New" w:hint="default"/>
      </w:rPr>
    </w:lvl>
    <w:lvl w:ilvl="5" w:tplc="08090005" w:tentative="1">
      <w:start w:val="1"/>
      <w:numFmt w:val="bullet"/>
      <w:lvlText w:val=""/>
      <w:lvlJc w:val="left"/>
      <w:pPr>
        <w:ind w:left="5499" w:hanging="360"/>
      </w:pPr>
      <w:rPr>
        <w:rFonts w:ascii="Wingdings" w:hAnsi="Wingdings" w:hint="default"/>
      </w:rPr>
    </w:lvl>
    <w:lvl w:ilvl="6" w:tplc="08090001" w:tentative="1">
      <w:start w:val="1"/>
      <w:numFmt w:val="bullet"/>
      <w:lvlText w:val=""/>
      <w:lvlJc w:val="left"/>
      <w:pPr>
        <w:ind w:left="6219" w:hanging="360"/>
      </w:pPr>
      <w:rPr>
        <w:rFonts w:ascii="Symbol" w:hAnsi="Symbol" w:hint="default"/>
      </w:rPr>
    </w:lvl>
    <w:lvl w:ilvl="7" w:tplc="08090003" w:tentative="1">
      <w:start w:val="1"/>
      <w:numFmt w:val="bullet"/>
      <w:lvlText w:val="o"/>
      <w:lvlJc w:val="left"/>
      <w:pPr>
        <w:ind w:left="6939" w:hanging="360"/>
      </w:pPr>
      <w:rPr>
        <w:rFonts w:ascii="Courier New" w:hAnsi="Courier New" w:cs="Courier New" w:hint="default"/>
      </w:rPr>
    </w:lvl>
    <w:lvl w:ilvl="8" w:tplc="08090005" w:tentative="1">
      <w:start w:val="1"/>
      <w:numFmt w:val="bullet"/>
      <w:lvlText w:val=""/>
      <w:lvlJc w:val="left"/>
      <w:pPr>
        <w:ind w:left="7659" w:hanging="360"/>
      </w:pPr>
      <w:rPr>
        <w:rFonts w:ascii="Wingdings" w:hAnsi="Wingdings" w:hint="default"/>
      </w:rPr>
    </w:lvl>
  </w:abstractNum>
  <w:abstractNum w:abstractNumId="11">
    <w:nsid w:val="44070F5D"/>
    <w:multiLevelType w:val="hybridMultilevel"/>
    <w:tmpl w:val="10C2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501B33"/>
    <w:multiLevelType w:val="hybridMultilevel"/>
    <w:tmpl w:val="5FC200A8"/>
    <w:lvl w:ilvl="0" w:tplc="08090003">
      <w:start w:val="1"/>
      <w:numFmt w:val="bullet"/>
      <w:lvlText w:val="o"/>
      <w:lvlJc w:val="left"/>
      <w:pPr>
        <w:ind w:left="1899" w:hanging="360"/>
      </w:pPr>
      <w:rPr>
        <w:rFonts w:ascii="Courier New" w:hAnsi="Courier New" w:cs="Courier New" w:hint="default"/>
      </w:rPr>
    </w:lvl>
    <w:lvl w:ilvl="1" w:tplc="08090003" w:tentative="1">
      <w:start w:val="1"/>
      <w:numFmt w:val="bullet"/>
      <w:lvlText w:val="o"/>
      <w:lvlJc w:val="left"/>
      <w:pPr>
        <w:ind w:left="2619" w:hanging="360"/>
      </w:pPr>
      <w:rPr>
        <w:rFonts w:ascii="Courier New" w:hAnsi="Courier New" w:cs="Courier New" w:hint="default"/>
      </w:rPr>
    </w:lvl>
    <w:lvl w:ilvl="2" w:tplc="08090005" w:tentative="1">
      <w:start w:val="1"/>
      <w:numFmt w:val="bullet"/>
      <w:lvlText w:val=""/>
      <w:lvlJc w:val="left"/>
      <w:pPr>
        <w:ind w:left="3339" w:hanging="360"/>
      </w:pPr>
      <w:rPr>
        <w:rFonts w:ascii="Wingdings" w:hAnsi="Wingdings" w:hint="default"/>
      </w:rPr>
    </w:lvl>
    <w:lvl w:ilvl="3" w:tplc="08090001" w:tentative="1">
      <w:start w:val="1"/>
      <w:numFmt w:val="bullet"/>
      <w:lvlText w:val=""/>
      <w:lvlJc w:val="left"/>
      <w:pPr>
        <w:ind w:left="4059" w:hanging="360"/>
      </w:pPr>
      <w:rPr>
        <w:rFonts w:ascii="Symbol" w:hAnsi="Symbol" w:hint="default"/>
      </w:rPr>
    </w:lvl>
    <w:lvl w:ilvl="4" w:tplc="08090003" w:tentative="1">
      <w:start w:val="1"/>
      <w:numFmt w:val="bullet"/>
      <w:lvlText w:val="o"/>
      <w:lvlJc w:val="left"/>
      <w:pPr>
        <w:ind w:left="4779" w:hanging="360"/>
      </w:pPr>
      <w:rPr>
        <w:rFonts w:ascii="Courier New" w:hAnsi="Courier New" w:cs="Courier New" w:hint="default"/>
      </w:rPr>
    </w:lvl>
    <w:lvl w:ilvl="5" w:tplc="08090005" w:tentative="1">
      <w:start w:val="1"/>
      <w:numFmt w:val="bullet"/>
      <w:lvlText w:val=""/>
      <w:lvlJc w:val="left"/>
      <w:pPr>
        <w:ind w:left="5499" w:hanging="360"/>
      </w:pPr>
      <w:rPr>
        <w:rFonts w:ascii="Wingdings" w:hAnsi="Wingdings" w:hint="default"/>
      </w:rPr>
    </w:lvl>
    <w:lvl w:ilvl="6" w:tplc="08090001" w:tentative="1">
      <w:start w:val="1"/>
      <w:numFmt w:val="bullet"/>
      <w:lvlText w:val=""/>
      <w:lvlJc w:val="left"/>
      <w:pPr>
        <w:ind w:left="6219" w:hanging="360"/>
      </w:pPr>
      <w:rPr>
        <w:rFonts w:ascii="Symbol" w:hAnsi="Symbol" w:hint="default"/>
      </w:rPr>
    </w:lvl>
    <w:lvl w:ilvl="7" w:tplc="08090003" w:tentative="1">
      <w:start w:val="1"/>
      <w:numFmt w:val="bullet"/>
      <w:lvlText w:val="o"/>
      <w:lvlJc w:val="left"/>
      <w:pPr>
        <w:ind w:left="6939" w:hanging="360"/>
      </w:pPr>
      <w:rPr>
        <w:rFonts w:ascii="Courier New" w:hAnsi="Courier New" w:cs="Courier New" w:hint="default"/>
      </w:rPr>
    </w:lvl>
    <w:lvl w:ilvl="8" w:tplc="08090005" w:tentative="1">
      <w:start w:val="1"/>
      <w:numFmt w:val="bullet"/>
      <w:lvlText w:val=""/>
      <w:lvlJc w:val="left"/>
      <w:pPr>
        <w:ind w:left="7659" w:hanging="360"/>
      </w:pPr>
      <w:rPr>
        <w:rFonts w:ascii="Wingdings" w:hAnsi="Wingdings" w:hint="default"/>
      </w:rPr>
    </w:lvl>
  </w:abstractNum>
  <w:abstractNum w:abstractNumId="13">
    <w:nsid w:val="478D2E45"/>
    <w:multiLevelType w:val="hybridMultilevel"/>
    <w:tmpl w:val="8F008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DA1CDB"/>
    <w:multiLevelType w:val="hybridMultilevel"/>
    <w:tmpl w:val="F620F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F28FE"/>
    <w:multiLevelType w:val="hybridMultilevel"/>
    <w:tmpl w:val="84DC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9E667E"/>
    <w:multiLevelType w:val="hybridMultilevel"/>
    <w:tmpl w:val="68B6A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FB4241"/>
    <w:multiLevelType w:val="hybridMultilevel"/>
    <w:tmpl w:val="D44A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9C3B29"/>
    <w:multiLevelType w:val="hybridMultilevel"/>
    <w:tmpl w:val="A134B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806036"/>
    <w:multiLevelType w:val="hybridMultilevel"/>
    <w:tmpl w:val="80166CF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AA208D5"/>
    <w:multiLevelType w:val="hybridMultilevel"/>
    <w:tmpl w:val="ACF4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7637D8"/>
    <w:multiLevelType w:val="multilevel"/>
    <w:tmpl w:val="9A0A0E82"/>
    <w:lvl w:ilvl="0">
      <w:start w:val="1"/>
      <w:numFmt w:val="decimal"/>
      <w:lvlText w:val="%1."/>
      <w:lvlJc w:val="left"/>
      <w:pPr>
        <w:ind w:left="502" w:hanging="360"/>
      </w:pPr>
      <w:rPr>
        <w:rFonts w:ascii="Eveleth Clean Regular" w:hAnsi="Eveleth Clean Regular" w:cs="Aria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6D966E4B"/>
    <w:multiLevelType w:val="hybridMultilevel"/>
    <w:tmpl w:val="2B42EB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44959C8"/>
    <w:multiLevelType w:val="hybridMultilevel"/>
    <w:tmpl w:val="0B7E2FE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nsid w:val="746A4607"/>
    <w:multiLevelType w:val="hybridMultilevel"/>
    <w:tmpl w:val="A1748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C74137"/>
    <w:multiLevelType w:val="hybridMultilevel"/>
    <w:tmpl w:val="83DAD2A4"/>
    <w:lvl w:ilvl="0" w:tplc="860E511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6532F70"/>
    <w:multiLevelType w:val="hybridMultilevel"/>
    <w:tmpl w:val="411C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C82DF2"/>
    <w:multiLevelType w:val="hybridMultilevel"/>
    <w:tmpl w:val="A4AA87F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8">
    <w:nsid w:val="7C9B2A93"/>
    <w:multiLevelType w:val="hybridMultilevel"/>
    <w:tmpl w:val="F4283D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5A109B"/>
    <w:multiLevelType w:val="hybridMultilevel"/>
    <w:tmpl w:val="E57A32B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8B623C"/>
    <w:multiLevelType w:val="hybridMultilevel"/>
    <w:tmpl w:val="B7BC50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25"/>
  </w:num>
  <w:num w:numId="3">
    <w:abstractNumId w:val="5"/>
  </w:num>
  <w:num w:numId="4">
    <w:abstractNumId w:val="3"/>
  </w:num>
  <w:num w:numId="5">
    <w:abstractNumId w:val="19"/>
  </w:num>
  <w:num w:numId="6">
    <w:abstractNumId w:val="29"/>
  </w:num>
  <w:num w:numId="7">
    <w:abstractNumId w:val="0"/>
  </w:num>
  <w:num w:numId="8">
    <w:abstractNumId w:val="22"/>
  </w:num>
  <w:num w:numId="9">
    <w:abstractNumId w:val="1"/>
  </w:num>
  <w:num w:numId="10">
    <w:abstractNumId w:val="2"/>
  </w:num>
  <w:num w:numId="11">
    <w:abstractNumId w:val="9"/>
  </w:num>
  <w:num w:numId="12">
    <w:abstractNumId w:val="23"/>
  </w:num>
  <w:num w:numId="13">
    <w:abstractNumId w:val="27"/>
  </w:num>
  <w:num w:numId="14">
    <w:abstractNumId w:val="24"/>
  </w:num>
  <w:num w:numId="15">
    <w:abstractNumId w:val="14"/>
  </w:num>
  <w:num w:numId="16">
    <w:abstractNumId w:val="28"/>
  </w:num>
  <w:num w:numId="17">
    <w:abstractNumId w:val="20"/>
  </w:num>
  <w:num w:numId="18">
    <w:abstractNumId w:val="8"/>
  </w:num>
  <w:num w:numId="19">
    <w:abstractNumId w:val="12"/>
  </w:num>
  <w:num w:numId="20">
    <w:abstractNumId w:val="10"/>
  </w:num>
  <w:num w:numId="21">
    <w:abstractNumId w:val="21"/>
  </w:num>
  <w:num w:numId="22">
    <w:abstractNumId w:val="15"/>
  </w:num>
  <w:num w:numId="23">
    <w:abstractNumId w:val="7"/>
  </w:num>
  <w:num w:numId="24">
    <w:abstractNumId w:val="18"/>
  </w:num>
  <w:num w:numId="25">
    <w:abstractNumId w:val="6"/>
  </w:num>
  <w:num w:numId="26">
    <w:abstractNumId w:val="11"/>
  </w:num>
  <w:num w:numId="27">
    <w:abstractNumId w:val="26"/>
  </w:num>
  <w:num w:numId="28">
    <w:abstractNumId w:val="13"/>
  </w:num>
  <w:num w:numId="29">
    <w:abstractNumId w:val="17"/>
  </w:num>
  <w:num w:numId="30">
    <w:abstractNumId w:val="16"/>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4D8"/>
    <w:rsid w:val="0000061A"/>
    <w:rsid w:val="0001731B"/>
    <w:rsid w:val="00031DC0"/>
    <w:rsid w:val="00050332"/>
    <w:rsid w:val="00055D36"/>
    <w:rsid w:val="000915DE"/>
    <w:rsid w:val="0009385D"/>
    <w:rsid w:val="001227CA"/>
    <w:rsid w:val="0014026E"/>
    <w:rsid w:val="00176BDB"/>
    <w:rsid w:val="00184460"/>
    <w:rsid w:val="0018748E"/>
    <w:rsid w:val="001A2F22"/>
    <w:rsid w:val="001A7E18"/>
    <w:rsid w:val="001C5ED4"/>
    <w:rsid w:val="001D55A7"/>
    <w:rsid w:val="001E04D8"/>
    <w:rsid w:val="001F1645"/>
    <w:rsid w:val="00220E6D"/>
    <w:rsid w:val="002455AB"/>
    <w:rsid w:val="00303C70"/>
    <w:rsid w:val="003049B0"/>
    <w:rsid w:val="0037311F"/>
    <w:rsid w:val="003903C0"/>
    <w:rsid w:val="003B4454"/>
    <w:rsid w:val="003E2013"/>
    <w:rsid w:val="003E7120"/>
    <w:rsid w:val="003F650C"/>
    <w:rsid w:val="004153AC"/>
    <w:rsid w:val="004203F3"/>
    <w:rsid w:val="00442E07"/>
    <w:rsid w:val="00456859"/>
    <w:rsid w:val="004748CB"/>
    <w:rsid w:val="00481D09"/>
    <w:rsid w:val="004D405E"/>
    <w:rsid w:val="004E3BAF"/>
    <w:rsid w:val="00500767"/>
    <w:rsid w:val="0052325D"/>
    <w:rsid w:val="00530BE1"/>
    <w:rsid w:val="00564EAF"/>
    <w:rsid w:val="00566205"/>
    <w:rsid w:val="00577B39"/>
    <w:rsid w:val="005B6292"/>
    <w:rsid w:val="005B71B5"/>
    <w:rsid w:val="005C3AAA"/>
    <w:rsid w:val="006139FE"/>
    <w:rsid w:val="00615407"/>
    <w:rsid w:val="00615D84"/>
    <w:rsid w:val="00623DFC"/>
    <w:rsid w:val="006452EA"/>
    <w:rsid w:val="006475F2"/>
    <w:rsid w:val="00673B78"/>
    <w:rsid w:val="006767D4"/>
    <w:rsid w:val="006B4846"/>
    <w:rsid w:val="006E3F8F"/>
    <w:rsid w:val="006F0C8D"/>
    <w:rsid w:val="006F1E45"/>
    <w:rsid w:val="00715593"/>
    <w:rsid w:val="00724A26"/>
    <w:rsid w:val="007B22B5"/>
    <w:rsid w:val="007B3A67"/>
    <w:rsid w:val="007D069D"/>
    <w:rsid w:val="00801429"/>
    <w:rsid w:val="00812A62"/>
    <w:rsid w:val="00812D19"/>
    <w:rsid w:val="00817D0C"/>
    <w:rsid w:val="008B2048"/>
    <w:rsid w:val="008B2F73"/>
    <w:rsid w:val="008C3A17"/>
    <w:rsid w:val="00911FB4"/>
    <w:rsid w:val="00933299"/>
    <w:rsid w:val="00937E5A"/>
    <w:rsid w:val="009722D5"/>
    <w:rsid w:val="00976370"/>
    <w:rsid w:val="009B4A11"/>
    <w:rsid w:val="009B6CDA"/>
    <w:rsid w:val="009C136F"/>
    <w:rsid w:val="009E3A59"/>
    <w:rsid w:val="009E4C4A"/>
    <w:rsid w:val="00A076EB"/>
    <w:rsid w:val="00A54647"/>
    <w:rsid w:val="00A62DEF"/>
    <w:rsid w:val="00A82DA3"/>
    <w:rsid w:val="00A957F3"/>
    <w:rsid w:val="00AB7218"/>
    <w:rsid w:val="00B116C1"/>
    <w:rsid w:val="00B118F7"/>
    <w:rsid w:val="00BB02B6"/>
    <w:rsid w:val="00BE5AC3"/>
    <w:rsid w:val="00BF61AD"/>
    <w:rsid w:val="00C245BC"/>
    <w:rsid w:val="00C40062"/>
    <w:rsid w:val="00C61B16"/>
    <w:rsid w:val="00C907DD"/>
    <w:rsid w:val="00CB3201"/>
    <w:rsid w:val="00CF0771"/>
    <w:rsid w:val="00CF611E"/>
    <w:rsid w:val="00D47437"/>
    <w:rsid w:val="00DC037C"/>
    <w:rsid w:val="00DD222D"/>
    <w:rsid w:val="00DD6B3B"/>
    <w:rsid w:val="00DF4633"/>
    <w:rsid w:val="00E00FC5"/>
    <w:rsid w:val="00E03B60"/>
    <w:rsid w:val="00E121A6"/>
    <w:rsid w:val="00E92203"/>
    <w:rsid w:val="00EA3A12"/>
    <w:rsid w:val="00EE528D"/>
    <w:rsid w:val="00EF06C4"/>
    <w:rsid w:val="00F22291"/>
    <w:rsid w:val="00F30D24"/>
    <w:rsid w:val="00F46BCA"/>
    <w:rsid w:val="00F55FC1"/>
    <w:rsid w:val="00F63E88"/>
    <w:rsid w:val="00FA0DCE"/>
    <w:rsid w:val="00FA4D0C"/>
    <w:rsid w:val="00FB3B48"/>
    <w:rsid w:val="00FB531A"/>
    <w:rsid w:val="00FB7B0B"/>
    <w:rsid w:val="00FC2455"/>
    <w:rsid w:val="00FC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n-GB"/>
    </w:rPr>
  </w:style>
  <w:style w:type="paragraph" w:styleId="Heading1">
    <w:name w:val="heading 1"/>
    <w:basedOn w:val="Normal"/>
    <w:next w:val="Normal"/>
    <w:qFormat/>
    <w:pPr>
      <w:keepNext/>
      <w:ind w:left="360"/>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qFormat/>
    <w:pPr>
      <w:keepNext/>
      <w:jc w:val="right"/>
      <w:outlineLvl w:val="2"/>
    </w:pPr>
    <w:rPr>
      <w:rFonts w:cs="Arial"/>
      <w:b/>
      <w:bCs/>
      <w:color w:val="00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ListParagraph">
    <w:name w:val="List Paragraph"/>
    <w:basedOn w:val="Normal"/>
    <w:qFormat/>
    <w:pPr>
      <w:ind w:left="720"/>
    </w:pPr>
  </w:style>
  <w:style w:type="character" w:customStyle="1" w:styleId="Heading3Char">
    <w:name w:val="Heading 3 Char"/>
    <w:link w:val="Heading3"/>
    <w:rsid w:val="00DD6B3B"/>
    <w:rPr>
      <w:rFonts w:ascii="Arial" w:hAnsi="Arial" w:cs="Arial"/>
      <w:b/>
      <w:bCs/>
      <w:color w:val="003399"/>
      <w:sz w:val="24"/>
      <w:szCs w:val="24"/>
      <w:lang w:eastAsia="en-US"/>
    </w:rPr>
  </w:style>
  <w:style w:type="character" w:styleId="Hyperlink">
    <w:name w:val="Hyperlink"/>
    <w:basedOn w:val="DefaultParagraphFont"/>
    <w:uiPriority w:val="99"/>
    <w:unhideWhenUsed/>
    <w:rsid w:val="00FA4D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n-GB"/>
    </w:rPr>
  </w:style>
  <w:style w:type="paragraph" w:styleId="Heading1">
    <w:name w:val="heading 1"/>
    <w:basedOn w:val="Normal"/>
    <w:next w:val="Normal"/>
    <w:qFormat/>
    <w:pPr>
      <w:keepNext/>
      <w:ind w:left="360"/>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qFormat/>
    <w:pPr>
      <w:keepNext/>
      <w:jc w:val="right"/>
      <w:outlineLvl w:val="2"/>
    </w:pPr>
    <w:rPr>
      <w:rFonts w:cs="Arial"/>
      <w:b/>
      <w:bCs/>
      <w:color w:val="00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ListParagraph">
    <w:name w:val="List Paragraph"/>
    <w:basedOn w:val="Normal"/>
    <w:qFormat/>
    <w:pPr>
      <w:ind w:left="720"/>
    </w:pPr>
  </w:style>
  <w:style w:type="character" w:customStyle="1" w:styleId="Heading3Char">
    <w:name w:val="Heading 3 Char"/>
    <w:link w:val="Heading3"/>
    <w:rsid w:val="00DD6B3B"/>
    <w:rPr>
      <w:rFonts w:ascii="Arial" w:hAnsi="Arial" w:cs="Arial"/>
      <w:b/>
      <w:bCs/>
      <w:color w:val="003399"/>
      <w:sz w:val="24"/>
      <w:szCs w:val="24"/>
      <w:lang w:eastAsia="en-US"/>
    </w:rPr>
  </w:style>
  <w:style w:type="character" w:styleId="Hyperlink">
    <w:name w:val="Hyperlink"/>
    <w:basedOn w:val="DefaultParagraphFont"/>
    <w:uiPriority w:val="99"/>
    <w:unhideWhenUsed/>
    <w:rsid w:val="00FA4D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1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urn2us.org.uk/Privacy-Policy" TargetMode="Externa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AF903-6E18-43B2-AC79-0F80C0D31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756</Words>
  <Characters>3814</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Elizabeth Finn Trust</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Calum Walker</dc:creator>
  <cp:lastModifiedBy>Lauren Hogan</cp:lastModifiedBy>
  <cp:revision>13</cp:revision>
  <cp:lastPrinted>2017-02-23T13:34:00Z</cp:lastPrinted>
  <dcterms:created xsi:type="dcterms:W3CDTF">2018-09-04T10:05:00Z</dcterms:created>
  <dcterms:modified xsi:type="dcterms:W3CDTF">2018-09-25T10:38:00Z</dcterms:modified>
</cp:coreProperties>
</file>